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 w:themeColor="accent3" w:themeTint="33"/>
  <w:body>
    <w:p w14:paraId="2658F04D" w14:textId="78A7DBBD" w:rsidR="00657108" w:rsidRPr="008A4478" w:rsidRDefault="00615181" w:rsidP="008A4478">
      <w:pPr>
        <w:pStyle w:val="Heading1"/>
      </w:pPr>
      <w:r>
        <w:t>Research on replica collections and categories</w:t>
      </w:r>
    </w:p>
    <w:p w14:paraId="0A5E26B4" w14:textId="33080246" w:rsidR="00CB45A3" w:rsidRDefault="00CB45A3" w:rsidP="00CB45A3">
      <w:pPr>
        <w:pStyle w:val="NoSpacing"/>
      </w:pPr>
    </w:p>
    <w:p w14:paraId="664C5AE8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ALEXANDER, C., 2021. </w:t>
      </w:r>
      <w:r>
        <w:rPr>
          <w:rFonts w:ascii="Verdana" w:hAnsi="Verdana"/>
          <w:i/>
          <w:iCs/>
          <w:sz w:val="18"/>
          <w:szCs w:val="18"/>
        </w:rPr>
        <w:t xml:space="preserve">The materiality, authenticity and aura of the creative replica: can the use of visual art and socially engaged practice facilitate deeper engagement with lost or vulnerable heritage? </w:t>
      </w:r>
      <w:r>
        <w:rPr>
          <w:rFonts w:ascii="Verdana" w:hAnsi="Verdana"/>
          <w:sz w:val="18"/>
          <w:szCs w:val="18"/>
        </w:rPr>
        <w:t xml:space="preserve">PhD edn. Glasgow School of Art. </w:t>
      </w:r>
    </w:p>
    <w:p w14:paraId="1A486ED8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ALEXANDRIDIS, A. and WINKLER-HORACEK, L., 2022. </w:t>
      </w:r>
      <w:r>
        <w:rPr>
          <w:rFonts w:ascii="Verdana" w:hAnsi="Verdana"/>
          <w:i/>
          <w:iCs/>
          <w:sz w:val="18"/>
          <w:szCs w:val="18"/>
        </w:rPr>
        <w:t>Destroy the Copy - The Fate of Plaster Cast Collections. Transformationen der Antike </w:t>
      </w:r>
      <w:r>
        <w:rPr>
          <w:rFonts w:ascii="Verdana" w:hAnsi="Verdana"/>
          <w:sz w:val="18"/>
          <w:szCs w:val="18"/>
        </w:rPr>
        <w:t>series. Berlin/New York: De Gruyter-Verlag</w:t>
      </w:r>
      <w:proofErr w:type="gramStart"/>
      <w:r>
        <w:rPr>
          <w:rFonts w:ascii="Verdana" w:hAnsi="Verdana"/>
          <w:sz w:val="18"/>
          <w:szCs w:val="18"/>
        </w:rPr>
        <w:t>, 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14:paraId="67D111E8" w14:textId="643667AE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ASSOCIATION INTERNATIONALE POUR LA CONSERVATION ET LA PROMOTION DES MOULAGES</w:t>
      </w:r>
      <w:proofErr w:type="gramStart"/>
      <w:r>
        <w:rPr>
          <w:rFonts w:ascii="Verdana" w:hAnsi="Verdana"/>
          <w:sz w:val="18"/>
          <w:szCs w:val="18"/>
        </w:rPr>
        <w:t>, ,</w:t>
      </w:r>
      <w:proofErr w:type="gramEnd"/>
      <w:r>
        <w:rPr>
          <w:rFonts w:ascii="Verdana" w:hAnsi="Verdana"/>
          <w:sz w:val="18"/>
          <w:szCs w:val="18"/>
        </w:rPr>
        <w:t xml:space="preserve"> Bibliographie. Available: </w:t>
      </w:r>
      <w:hyperlink r:id="rId7" w:tgtFrame="_blank" w:history="1">
        <w:r>
          <w:rPr>
            <w:rStyle w:val="Hyperlink"/>
            <w:rFonts w:ascii="Verdana" w:hAnsi="Verdana"/>
            <w:sz w:val="18"/>
            <w:szCs w:val="18"/>
          </w:rPr>
          <w:t>https://www.aicpm-new-iacpc.org/mon-experience/</w:t>
        </w:r>
      </w:hyperlink>
      <w:r>
        <w:rPr>
          <w:rFonts w:ascii="Verdana" w:hAnsi="Verdana"/>
          <w:sz w:val="18"/>
          <w:szCs w:val="18"/>
        </w:rPr>
        <w:t xml:space="preserve"> [May/28, 2020]. </w:t>
      </w:r>
    </w:p>
    <w:p w14:paraId="5AA8EF62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ATTERBURY, P., ed, 1989. </w:t>
      </w:r>
      <w:r>
        <w:rPr>
          <w:rFonts w:ascii="Verdana" w:hAnsi="Verdana"/>
          <w:i/>
          <w:iCs/>
          <w:sz w:val="18"/>
          <w:szCs w:val="18"/>
        </w:rPr>
        <w:t xml:space="preserve">The Parian Phenomenon: A Survey of Victorian Parian Porcelain Statuary &amp; Busts. </w:t>
      </w:r>
      <w:r>
        <w:rPr>
          <w:rFonts w:ascii="Verdana" w:hAnsi="Verdana"/>
          <w:sz w:val="18"/>
          <w:szCs w:val="18"/>
        </w:rPr>
        <w:t xml:space="preserve">Shepton Beauchamp: Richard Dennis. </w:t>
      </w:r>
    </w:p>
    <w:p w14:paraId="1DF47758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AYMONINO, A. and LAUDER, A.V., 2015. </w:t>
      </w:r>
      <w:r>
        <w:rPr>
          <w:rFonts w:ascii="Verdana" w:hAnsi="Verdana"/>
          <w:i/>
          <w:iCs/>
          <w:sz w:val="18"/>
          <w:szCs w:val="18"/>
        </w:rPr>
        <w:t xml:space="preserve">Drawn from the Antique: Artists &amp; the Classical Ideal. </w:t>
      </w:r>
      <w:r>
        <w:rPr>
          <w:rFonts w:ascii="Verdana" w:hAnsi="Verdana"/>
          <w:sz w:val="18"/>
          <w:szCs w:val="18"/>
        </w:rPr>
        <w:t xml:space="preserve">London: Sir John Soane's Museum. </w:t>
      </w:r>
    </w:p>
    <w:p w14:paraId="46931E4B" w14:textId="07D67B8C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BAKER, M., 2007-last update, The history of the Cast Courts [Homepage of V&amp;A], [Online]. Available: </w:t>
      </w:r>
      <w:hyperlink r:id="rId8" w:tgtFrame="_blank" w:history="1">
        <w:r>
          <w:rPr>
            <w:rStyle w:val="Hyperlink"/>
            <w:rFonts w:ascii="Verdana" w:hAnsi="Verdana"/>
            <w:sz w:val="18"/>
            <w:szCs w:val="18"/>
          </w:rPr>
          <w:t>http://www.vam.ac.uk/content/articles/t/the-cast-courts/</w:t>
        </w:r>
      </w:hyperlink>
      <w:r>
        <w:rPr>
          <w:rFonts w:ascii="Verdana" w:hAnsi="Verdana"/>
          <w:sz w:val="18"/>
          <w:szCs w:val="18"/>
        </w:rPr>
        <w:t xml:space="preserve"> [Jul/06, 2013]. </w:t>
      </w:r>
    </w:p>
    <w:p w14:paraId="14FE0D59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BAKER, M., 1982. </w:t>
      </w:r>
      <w:r>
        <w:rPr>
          <w:rFonts w:ascii="Verdana" w:hAnsi="Verdana"/>
          <w:i/>
          <w:iCs/>
          <w:sz w:val="18"/>
          <w:szCs w:val="18"/>
        </w:rPr>
        <w:t xml:space="preserve">The Cast Courts. </w:t>
      </w:r>
      <w:r>
        <w:rPr>
          <w:rFonts w:ascii="Verdana" w:hAnsi="Verdana"/>
          <w:sz w:val="18"/>
          <w:szCs w:val="18"/>
        </w:rPr>
        <w:t xml:space="preserve">London: Victoria and Albert Museum. </w:t>
      </w:r>
    </w:p>
    <w:p w14:paraId="7152CA99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BAKER, M. and RICHARDSON, B., eds, 1997. </w:t>
      </w:r>
      <w:r>
        <w:rPr>
          <w:rFonts w:ascii="Verdana" w:hAnsi="Verdana"/>
          <w:i/>
          <w:iCs/>
          <w:sz w:val="18"/>
          <w:szCs w:val="18"/>
        </w:rPr>
        <w:t xml:space="preserve">A Grand Design: The Art of the Victoria and Albert Museum. </w:t>
      </w:r>
      <w:r>
        <w:rPr>
          <w:rFonts w:ascii="Verdana" w:hAnsi="Verdana"/>
          <w:sz w:val="18"/>
          <w:szCs w:val="18"/>
        </w:rPr>
        <w:t xml:space="preserve">London: Victoria and Albert Museum. </w:t>
      </w:r>
    </w:p>
    <w:p w14:paraId="1033436D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BARRINGER, T., 1998. Representing the imperial archive: South Kensington and its museums. </w:t>
      </w:r>
      <w:r>
        <w:rPr>
          <w:rFonts w:ascii="Verdana" w:hAnsi="Verdana"/>
          <w:i/>
          <w:iCs/>
          <w:sz w:val="18"/>
          <w:szCs w:val="18"/>
        </w:rPr>
        <w:t xml:space="preserve">Journal of Victorian Culture, </w:t>
      </w:r>
      <w:r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(2), pp. 357-373. </w:t>
      </w:r>
    </w:p>
    <w:p w14:paraId="19AE592F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BEARD, M., 1994. Casts and cast-offs: the origins of the Museum of Classical Archaeology. </w:t>
      </w:r>
      <w:r>
        <w:rPr>
          <w:rFonts w:ascii="Verdana" w:hAnsi="Verdana"/>
          <w:i/>
          <w:iCs/>
          <w:sz w:val="18"/>
          <w:szCs w:val="18"/>
        </w:rPr>
        <w:t xml:space="preserve">Proceedings of the Cambridge Philological Society, </w:t>
      </w:r>
      <w:r>
        <w:rPr>
          <w:rFonts w:ascii="Verdana" w:hAnsi="Verdana"/>
          <w:b/>
          <w:bCs/>
          <w:sz w:val="18"/>
          <w:szCs w:val="18"/>
        </w:rPr>
        <w:t>39</w:t>
      </w:r>
      <w:r>
        <w:rPr>
          <w:rFonts w:ascii="Verdana" w:hAnsi="Verdana"/>
          <w:sz w:val="18"/>
          <w:szCs w:val="18"/>
        </w:rPr>
        <w:t xml:space="preserve">, pp. 1-29. </w:t>
      </w:r>
    </w:p>
    <w:p w14:paraId="50A01679" w14:textId="757F478A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BEGEROCK, A., KAISER, I., ULRICH, N., LÖTZSCH, U., TOCHA, V., SCHÄFER, N. and RIVERO, A., 2022. Plaster casts of skulls in German collections. Casting light on a neglected collection area. </w:t>
      </w:r>
      <w:r>
        <w:rPr>
          <w:rFonts w:ascii="Verdana" w:hAnsi="Verdana"/>
          <w:i/>
          <w:iCs/>
          <w:sz w:val="18"/>
          <w:szCs w:val="18"/>
        </w:rPr>
        <w:t>Acta Palaeomedica: International Journal of Palaeomedicine</w:t>
      </w:r>
      <w:r>
        <w:rPr>
          <w:rFonts w:ascii="Verdana" w:hAnsi="Verdana"/>
          <w:sz w:val="18"/>
          <w:szCs w:val="18"/>
        </w:rPr>
        <w:t xml:space="preserve">. </w:t>
      </w:r>
    </w:p>
    <w:p w14:paraId="288AF4DA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BELL, Q., 1963. </w:t>
      </w:r>
      <w:r>
        <w:rPr>
          <w:rFonts w:ascii="Verdana" w:hAnsi="Verdana"/>
          <w:i/>
          <w:iCs/>
          <w:sz w:val="18"/>
          <w:szCs w:val="18"/>
        </w:rPr>
        <w:t xml:space="preserve">The Schools of Design. </w:t>
      </w:r>
      <w:r>
        <w:rPr>
          <w:rFonts w:ascii="Verdana" w:hAnsi="Verdana"/>
          <w:sz w:val="18"/>
          <w:szCs w:val="18"/>
        </w:rPr>
        <w:t xml:space="preserve">London: Routledge &amp; Kegan Paul. </w:t>
      </w:r>
    </w:p>
    <w:p w14:paraId="75E02150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BEVIVINO, M.A., forthcoming. The brave Celt versus the Roman Empire? The plaster casts of the National College of Art and Design. In: A. ALEXANDRIDIS and L. WINKLER-HORACEK, eds, </w:t>
      </w:r>
      <w:r>
        <w:rPr>
          <w:rFonts w:ascii="Verdana" w:hAnsi="Verdana"/>
          <w:i/>
          <w:iCs/>
          <w:sz w:val="18"/>
          <w:szCs w:val="18"/>
        </w:rPr>
        <w:t xml:space="preserve">Destroy the Copy - The Fate of Plaster Cast Collections. Transformationen der Antike series. </w:t>
      </w:r>
      <w:r>
        <w:rPr>
          <w:rFonts w:ascii="Verdana" w:hAnsi="Verdana"/>
          <w:sz w:val="18"/>
          <w:szCs w:val="18"/>
        </w:rPr>
        <w:t>Berlin/New York: De Gruyter-Verlag</w:t>
      </w:r>
      <w:proofErr w:type="gramStart"/>
      <w:r>
        <w:rPr>
          <w:rFonts w:ascii="Verdana" w:hAnsi="Verdana"/>
          <w:sz w:val="18"/>
          <w:szCs w:val="18"/>
        </w:rPr>
        <w:t>, 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14:paraId="326AFD43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BEVIVINO, M.A., 2013. Even better than the real thing? Collecting copies of ancient sculpture in Ireland. </w:t>
      </w:r>
      <w:r>
        <w:rPr>
          <w:rFonts w:ascii="Verdana" w:hAnsi="Verdana"/>
          <w:i/>
          <w:iCs/>
          <w:sz w:val="18"/>
          <w:szCs w:val="18"/>
        </w:rPr>
        <w:t xml:space="preserve">Museum Ireland, </w:t>
      </w:r>
      <w:r>
        <w:rPr>
          <w:rFonts w:ascii="Verdana" w:hAnsi="Verdana"/>
          <w:b/>
          <w:bCs/>
          <w:sz w:val="18"/>
          <w:szCs w:val="18"/>
        </w:rPr>
        <w:t>xx</w:t>
      </w:r>
      <w:r>
        <w:rPr>
          <w:rFonts w:ascii="Verdana" w:hAnsi="Verdana"/>
          <w:sz w:val="18"/>
          <w:szCs w:val="18"/>
        </w:rPr>
        <w:t xml:space="preserve">, pp. xx-xx. </w:t>
      </w:r>
    </w:p>
    <w:p w14:paraId="4D82CF47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BILBEY, D. and CRIBB, R., 2007. Plaster models, plaster casts, electrotypes and fictile ivories. In: M. TRUSTED, ed, </w:t>
      </w:r>
      <w:r>
        <w:rPr>
          <w:rFonts w:ascii="Verdana" w:hAnsi="Verdana"/>
          <w:i/>
          <w:iCs/>
          <w:sz w:val="18"/>
          <w:szCs w:val="18"/>
        </w:rPr>
        <w:t xml:space="preserve">The Making of Sculpture. The Materials and Techniques of European Sculpture. </w:t>
      </w:r>
      <w:r>
        <w:rPr>
          <w:rFonts w:ascii="Verdana" w:hAnsi="Verdana"/>
          <w:sz w:val="18"/>
          <w:szCs w:val="18"/>
        </w:rPr>
        <w:t xml:space="preserve">London: V&amp;A, pp. 152-171. </w:t>
      </w:r>
    </w:p>
    <w:p w14:paraId="2E56ABC3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BILBEY, D. and TRUSTED, M., 2010. "The question of casts" - collection and later reassessment of the cast collections at South Kensington. In: R. FREDERIKSEN and E. MARCHAND, eds, </w:t>
      </w:r>
      <w:r>
        <w:rPr>
          <w:rFonts w:ascii="Verdana" w:hAnsi="Verdana"/>
          <w:i/>
          <w:iCs/>
          <w:sz w:val="18"/>
          <w:szCs w:val="18"/>
        </w:rPr>
        <w:t xml:space="preserve">Plaster Casts: Making, Collecting, and Displaying from Classical Antiquity to the Present. </w:t>
      </w:r>
      <w:r>
        <w:rPr>
          <w:rFonts w:ascii="Verdana" w:hAnsi="Verdana"/>
          <w:sz w:val="18"/>
          <w:szCs w:val="18"/>
        </w:rPr>
        <w:t xml:space="preserve">Berlin; New York: De Gruyter, pp. 465-483. </w:t>
      </w:r>
    </w:p>
    <w:p w14:paraId="4E0830EE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BLACKLEY, R., 2004. Plaster casts in a colonial museum. In: A. SMITH and L. WEVERS, eds, </w:t>
      </w:r>
      <w:r>
        <w:rPr>
          <w:rFonts w:ascii="Verdana" w:hAnsi="Verdana"/>
          <w:i/>
          <w:iCs/>
          <w:sz w:val="18"/>
          <w:szCs w:val="18"/>
        </w:rPr>
        <w:t xml:space="preserve">On Display: New Essays in Cultural Studies. </w:t>
      </w:r>
      <w:r>
        <w:rPr>
          <w:rFonts w:ascii="Verdana" w:hAnsi="Verdana"/>
          <w:sz w:val="18"/>
          <w:szCs w:val="18"/>
        </w:rPr>
        <w:t xml:space="preserve">Wellington: Victoria University Press, pp. xx-xx. </w:t>
      </w:r>
    </w:p>
    <w:p w14:paraId="2B49F32D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BRYANT, J., ed, 2011. </w:t>
      </w:r>
      <w:r>
        <w:rPr>
          <w:rFonts w:ascii="Verdana" w:hAnsi="Verdana"/>
          <w:i/>
          <w:iCs/>
          <w:sz w:val="18"/>
          <w:szCs w:val="18"/>
        </w:rPr>
        <w:t xml:space="preserve">Art and Design for All: The Victoria and Albert Museum. </w:t>
      </w:r>
      <w:r>
        <w:rPr>
          <w:rFonts w:ascii="Verdana" w:hAnsi="Verdana"/>
          <w:sz w:val="18"/>
          <w:szCs w:val="18"/>
        </w:rPr>
        <w:t xml:space="preserve">London: V&amp;A Publishing. </w:t>
      </w:r>
    </w:p>
    <w:p w14:paraId="4F02E195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BURTON, A., 2002. The uses of the South Kensington art collections. </w:t>
      </w:r>
      <w:r>
        <w:rPr>
          <w:rFonts w:ascii="Verdana" w:hAnsi="Verdana"/>
          <w:i/>
          <w:iCs/>
          <w:sz w:val="18"/>
          <w:szCs w:val="18"/>
        </w:rPr>
        <w:t xml:space="preserve">Journal of the History of Collections, </w:t>
      </w:r>
      <w:r>
        <w:rPr>
          <w:rFonts w:ascii="Verdana" w:hAnsi="Verdana"/>
          <w:b/>
          <w:bCs/>
          <w:sz w:val="18"/>
          <w:szCs w:val="18"/>
        </w:rPr>
        <w:t>14</w:t>
      </w:r>
      <w:r>
        <w:rPr>
          <w:rFonts w:ascii="Verdana" w:hAnsi="Verdana"/>
          <w:sz w:val="18"/>
          <w:szCs w:val="18"/>
        </w:rPr>
        <w:t xml:space="preserve">(1), pp. 79-95. </w:t>
      </w:r>
    </w:p>
    <w:p w14:paraId="3C9501F9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BURTON, A., 1999. </w:t>
      </w:r>
      <w:r>
        <w:rPr>
          <w:rFonts w:ascii="Verdana" w:hAnsi="Verdana"/>
          <w:i/>
          <w:iCs/>
          <w:sz w:val="18"/>
          <w:szCs w:val="18"/>
        </w:rPr>
        <w:t xml:space="preserve">Vision &amp; Accident. The Story of the Victoria &amp; Albert Museum. </w:t>
      </w:r>
      <w:r>
        <w:rPr>
          <w:rFonts w:ascii="Verdana" w:hAnsi="Verdana"/>
          <w:sz w:val="18"/>
          <w:szCs w:val="18"/>
        </w:rPr>
        <w:t xml:space="preserve">London: V&amp;A Publications. </w:t>
      </w:r>
    </w:p>
    <w:p w14:paraId="3B797610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CASEY, C., 2017. </w:t>
      </w:r>
      <w:r>
        <w:rPr>
          <w:rFonts w:ascii="Verdana" w:hAnsi="Verdana"/>
          <w:i/>
          <w:iCs/>
          <w:sz w:val="18"/>
          <w:szCs w:val="18"/>
        </w:rPr>
        <w:t xml:space="preserve">'Making Magnificence':  Architects, Stuccatori and the 18th-century Interior. </w:t>
      </w:r>
      <w:r>
        <w:rPr>
          <w:rFonts w:ascii="Verdana" w:hAnsi="Verdana"/>
          <w:sz w:val="18"/>
          <w:szCs w:val="18"/>
        </w:rPr>
        <w:t xml:space="preserve">Cambridge, Mass.: Yale University Press. </w:t>
      </w:r>
    </w:p>
    <w:p w14:paraId="3DB31E07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CLARK, L.R., 2016. Collecting and replicating antiquities: casts, substitutions, and the culture of the copy in the </w:t>
      </w:r>
      <w:r>
        <w:rPr>
          <w:rFonts w:ascii="Verdana" w:hAnsi="Verdana"/>
          <w:i/>
          <w:iCs/>
          <w:sz w:val="18"/>
          <w:szCs w:val="18"/>
        </w:rPr>
        <w:t>Quattrocento</w:t>
      </w:r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i/>
          <w:iCs/>
          <w:sz w:val="18"/>
          <w:szCs w:val="18"/>
        </w:rPr>
        <w:t xml:space="preserve">Journal of the History of C, </w:t>
      </w:r>
      <w:r>
        <w:rPr>
          <w:rFonts w:ascii="Verdana" w:hAnsi="Verdana"/>
          <w:b/>
          <w:bCs/>
          <w:sz w:val="18"/>
          <w:szCs w:val="18"/>
        </w:rPr>
        <w:t>28</w:t>
      </w:r>
      <w:r>
        <w:rPr>
          <w:rFonts w:ascii="Verdana" w:hAnsi="Verdana"/>
          <w:sz w:val="18"/>
          <w:szCs w:val="18"/>
        </w:rPr>
        <w:t xml:space="preserve">(1), pp. 1-13. </w:t>
      </w:r>
    </w:p>
    <w:p w14:paraId="1B93C0B2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COLTMAN, V., 2009. </w:t>
      </w:r>
      <w:r>
        <w:rPr>
          <w:rFonts w:ascii="Verdana" w:hAnsi="Verdana"/>
          <w:i/>
          <w:iCs/>
          <w:sz w:val="18"/>
          <w:szCs w:val="18"/>
        </w:rPr>
        <w:t xml:space="preserve">Classical Sculpture and the Culture of Collection in Britain since 1760. </w:t>
      </w:r>
      <w:r>
        <w:rPr>
          <w:rFonts w:ascii="Verdana" w:hAnsi="Verdana"/>
          <w:sz w:val="18"/>
          <w:szCs w:val="18"/>
        </w:rPr>
        <w:t xml:space="preserve">Oxford: Oxford University Press. </w:t>
      </w:r>
    </w:p>
    <w:p w14:paraId="0E543174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COLTMAN, V., 2006. </w:t>
      </w:r>
      <w:r>
        <w:rPr>
          <w:rFonts w:ascii="Verdana" w:hAnsi="Verdana"/>
          <w:i/>
          <w:iCs/>
          <w:sz w:val="18"/>
          <w:szCs w:val="18"/>
        </w:rPr>
        <w:t xml:space="preserve">Fabricating the Antique: Neoclassicism in Britain, 1760-1800. </w:t>
      </w:r>
      <w:r>
        <w:rPr>
          <w:rFonts w:ascii="Verdana" w:hAnsi="Verdana"/>
          <w:sz w:val="18"/>
          <w:szCs w:val="18"/>
        </w:rPr>
        <w:t xml:space="preserve">Chicago and London: University of Chicago Press. </w:t>
      </w:r>
    </w:p>
    <w:p w14:paraId="4EF9D8E0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CONNOR, P., 1989. Cast-collecting in the nineteenth century: scholarship, aesthetics, connoisseurship. In: G.W. CLARKE, ed, </w:t>
      </w:r>
      <w:r>
        <w:rPr>
          <w:rFonts w:ascii="Verdana" w:hAnsi="Verdana"/>
          <w:i/>
          <w:iCs/>
          <w:sz w:val="18"/>
          <w:szCs w:val="18"/>
        </w:rPr>
        <w:t xml:space="preserve">Rediscovering Hellenism: The Hellenic Inheritance and the English Imagination. </w:t>
      </w:r>
      <w:r>
        <w:rPr>
          <w:rFonts w:ascii="Verdana" w:hAnsi="Verdana"/>
          <w:sz w:val="18"/>
          <w:szCs w:val="18"/>
        </w:rPr>
        <w:t xml:space="preserve">Cambridge: Cambridge University Press, pp. 187-235. </w:t>
      </w:r>
    </w:p>
    <w:p w14:paraId="6201E9E2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COOKE, I., 2010. Colonial contexts: the changing meanings of the cast collection of the Auckland War Memorial Museum</w:t>
      </w:r>
      <w:r>
        <w:rPr>
          <w:rFonts w:ascii="Verdana" w:hAnsi="Verdana"/>
          <w:sz w:val="18"/>
          <w:szCs w:val="18"/>
        </w:rPr>
        <w:br/>
        <w:t xml:space="preserve">. In: R. FREDERIKSEN and E. MARCHAND, eds, </w:t>
      </w:r>
      <w:r>
        <w:rPr>
          <w:rFonts w:ascii="Verdana" w:hAnsi="Verdana"/>
          <w:i/>
          <w:iCs/>
          <w:sz w:val="18"/>
          <w:szCs w:val="18"/>
        </w:rPr>
        <w:t xml:space="preserve">Plaster Casts: Making, Collecting, and Displaying from Classical Antiquity to the Present. </w:t>
      </w:r>
      <w:r>
        <w:rPr>
          <w:rFonts w:ascii="Verdana" w:hAnsi="Verdana"/>
          <w:sz w:val="18"/>
          <w:szCs w:val="18"/>
        </w:rPr>
        <w:t xml:space="preserve">Berlin; New York: De Gruyter, pp. 577-594. </w:t>
      </w:r>
    </w:p>
    <w:p w14:paraId="7E765B24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CORMIER, B. and THOMAS, D., eds, 2016. </w:t>
      </w:r>
      <w:r>
        <w:rPr>
          <w:rFonts w:ascii="Verdana" w:hAnsi="Verdana"/>
          <w:i/>
          <w:iCs/>
          <w:sz w:val="18"/>
          <w:szCs w:val="18"/>
        </w:rPr>
        <w:t xml:space="preserve">A World of Fragile Parts. </w:t>
      </w:r>
      <w:r>
        <w:rPr>
          <w:rFonts w:ascii="Verdana" w:hAnsi="Verdana"/>
          <w:sz w:val="18"/>
          <w:szCs w:val="18"/>
        </w:rPr>
        <w:t xml:space="preserve">London: Victoria and Albert Museum. </w:t>
      </w:r>
    </w:p>
    <w:p w14:paraId="1D935E54" w14:textId="1B2BE792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COURTAULD INSTITUTE OF ART, 2013-last update, Gothic Ivories Project. Available: </w:t>
      </w:r>
      <w:hyperlink r:id="rId9" w:tgtFrame="_blank" w:history="1">
        <w:r>
          <w:rPr>
            <w:rStyle w:val="Hyperlink"/>
            <w:rFonts w:ascii="Verdana" w:hAnsi="Verdana"/>
            <w:sz w:val="18"/>
            <w:szCs w:val="18"/>
          </w:rPr>
          <w:t>http://www.gothicivories.courtauld.ac.uk/</w:t>
        </w:r>
      </w:hyperlink>
      <w:r>
        <w:rPr>
          <w:rFonts w:ascii="Verdana" w:hAnsi="Verdana"/>
          <w:sz w:val="18"/>
          <w:szCs w:val="18"/>
        </w:rPr>
        <w:t xml:space="preserve">. </w:t>
      </w:r>
    </w:p>
    <w:p w14:paraId="399685DF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CRONIN, R. and TWOHIG, E., 2007. A history of the archaeological and ethnological collections of University College, Cork. </w:t>
      </w:r>
      <w:r>
        <w:rPr>
          <w:rFonts w:ascii="Verdana" w:hAnsi="Verdana"/>
          <w:i/>
          <w:iCs/>
          <w:sz w:val="18"/>
          <w:szCs w:val="18"/>
        </w:rPr>
        <w:t xml:space="preserve">Journal of the Cork Historical and Archaeological Society, </w:t>
      </w:r>
      <w:r>
        <w:rPr>
          <w:rFonts w:ascii="Verdana" w:hAnsi="Verdana"/>
          <w:b/>
          <w:bCs/>
          <w:sz w:val="18"/>
          <w:szCs w:val="18"/>
        </w:rPr>
        <w:t>112</w:t>
      </w:r>
      <w:r>
        <w:rPr>
          <w:rFonts w:ascii="Verdana" w:hAnsi="Verdana"/>
          <w:sz w:val="18"/>
          <w:szCs w:val="18"/>
        </w:rPr>
        <w:t xml:space="preserve">, pp. 76-86. </w:t>
      </w:r>
    </w:p>
    <w:p w14:paraId="5E9A8F2E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DAVIES, G., 1991. The Albacini Cast Collection. </w:t>
      </w:r>
      <w:r>
        <w:rPr>
          <w:rFonts w:ascii="Verdana" w:hAnsi="Verdana"/>
          <w:i/>
          <w:iCs/>
          <w:sz w:val="18"/>
          <w:szCs w:val="18"/>
        </w:rPr>
        <w:t xml:space="preserve">Journal of the History of Collections, </w:t>
      </w:r>
      <w:r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(2), pp. 145-165. </w:t>
      </w:r>
    </w:p>
    <w:p w14:paraId="6A73C960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DAVIS, H., 1999. John Charles Robinson’s work at the South Kensington Museum, part II. From 1863-1867: consolidation and conflict. </w:t>
      </w:r>
      <w:r>
        <w:rPr>
          <w:rFonts w:ascii="Verdana" w:hAnsi="Verdana"/>
          <w:i/>
          <w:iCs/>
          <w:sz w:val="18"/>
          <w:szCs w:val="18"/>
        </w:rPr>
        <w:t xml:space="preserve">Journal of the History of Collections, </w:t>
      </w:r>
      <w:r>
        <w:rPr>
          <w:rFonts w:ascii="Verdana" w:hAnsi="Verdana"/>
          <w:b/>
          <w:bCs/>
          <w:sz w:val="18"/>
          <w:szCs w:val="18"/>
        </w:rPr>
        <w:t>11</w:t>
      </w:r>
      <w:r>
        <w:rPr>
          <w:rFonts w:ascii="Verdana" w:hAnsi="Verdana"/>
          <w:sz w:val="18"/>
          <w:szCs w:val="18"/>
        </w:rPr>
        <w:t xml:space="preserve">(1), pp. 95-115. </w:t>
      </w:r>
    </w:p>
    <w:p w14:paraId="770156C4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DOREY, H., 2010. Sir John Soane's Casts as Part of this Academy of Architecture at 13 Lincoln Inn Fields</w:t>
      </w:r>
      <w:r>
        <w:rPr>
          <w:rFonts w:ascii="Verdana" w:hAnsi="Verdana"/>
          <w:sz w:val="18"/>
          <w:szCs w:val="18"/>
        </w:rPr>
        <w:br/>
        <w:t xml:space="preserve">. In: R. FREDERIKSEN and E. MARCHAND, eds, </w:t>
      </w:r>
      <w:r>
        <w:rPr>
          <w:rFonts w:ascii="Verdana" w:hAnsi="Verdana"/>
          <w:i/>
          <w:iCs/>
          <w:sz w:val="18"/>
          <w:szCs w:val="18"/>
        </w:rPr>
        <w:t xml:space="preserve">Plaster Casts: Making, Collecting, and Displaying from Classical Antiquity to the Present. </w:t>
      </w:r>
      <w:r>
        <w:rPr>
          <w:rFonts w:ascii="Verdana" w:hAnsi="Verdana"/>
          <w:sz w:val="18"/>
          <w:szCs w:val="18"/>
        </w:rPr>
        <w:t xml:space="preserve">Berlin; New York: De Gruyter, pp. 597-609. </w:t>
      </w:r>
    </w:p>
    <w:p w14:paraId="096A96D1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DRIESSCHE, V.D.B., 2020. </w:t>
      </w:r>
      <w:r>
        <w:rPr>
          <w:rFonts w:ascii="Verdana" w:hAnsi="Verdana"/>
          <w:i/>
          <w:iCs/>
          <w:sz w:val="18"/>
          <w:szCs w:val="18"/>
        </w:rPr>
        <w:t xml:space="preserve">La Collection des Moulage de L'UCLouvain. </w:t>
      </w:r>
      <w:r>
        <w:rPr>
          <w:rFonts w:ascii="Verdana" w:hAnsi="Verdana"/>
          <w:sz w:val="18"/>
          <w:szCs w:val="18"/>
        </w:rPr>
        <w:t xml:space="preserve">Louvain: Presses Universaires de Louvain. </w:t>
      </w:r>
    </w:p>
    <w:p w14:paraId="59287BE8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DROTH, M., EDWARDS, J. and HATT, M., eds, 2014. </w:t>
      </w:r>
      <w:r>
        <w:rPr>
          <w:rFonts w:ascii="Verdana" w:hAnsi="Verdana"/>
          <w:i/>
          <w:iCs/>
          <w:sz w:val="18"/>
          <w:szCs w:val="18"/>
        </w:rPr>
        <w:t xml:space="preserve">Sculpture Victorious: Art in an Age of Invention, 1837-1901. </w:t>
      </w:r>
      <w:r>
        <w:rPr>
          <w:rFonts w:ascii="Verdana" w:hAnsi="Verdana"/>
          <w:sz w:val="18"/>
          <w:szCs w:val="18"/>
        </w:rPr>
        <w:t xml:space="preserve">New Haven and New York: Yale University Press. </w:t>
      </w:r>
    </w:p>
    <w:p w14:paraId="01266507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DWYER, E., 2011. The first plaster casts of the Pompeian victims. In: P. BONAVENTURA and A. JONES, eds, </w:t>
      </w:r>
      <w:r>
        <w:rPr>
          <w:rFonts w:ascii="Verdana" w:hAnsi="Verdana"/>
          <w:i/>
          <w:iCs/>
          <w:sz w:val="18"/>
          <w:szCs w:val="18"/>
        </w:rPr>
        <w:t xml:space="preserve">Sculpture and Archaeology. </w:t>
      </w:r>
      <w:r>
        <w:rPr>
          <w:rFonts w:ascii="Verdana" w:hAnsi="Verdana"/>
          <w:sz w:val="18"/>
          <w:szCs w:val="18"/>
        </w:rPr>
        <w:t xml:space="preserve">Farnham: Ashgate, pp. 45-60. </w:t>
      </w:r>
    </w:p>
    <w:p w14:paraId="38FE66AE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DYSON, S., 2010. Cast collecting in the United States</w:t>
      </w:r>
      <w:r>
        <w:rPr>
          <w:rFonts w:ascii="Verdana" w:hAnsi="Verdana"/>
          <w:sz w:val="18"/>
          <w:szCs w:val="18"/>
        </w:rPr>
        <w:br/>
        <w:t xml:space="preserve">. In: R. FREDERIKSEN and E. MARCHAND, eds, </w:t>
      </w:r>
      <w:r>
        <w:rPr>
          <w:rFonts w:ascii="Verdana" w:hAnsi="Verdana"/>
          <w:i/>
          <w:iCs/>
          <w:sz w:val="18"/>
          <w:szCs w:val="18"/>
        </w:rPr>
        <w:t xml:space="preserve">Plaster Casts: Making, Collecting, and Displaying from Classical Antiquity to the Present. </w:t>
      </w:r>
      <w:r>
        <w:rPr>
          <w:rFonts w:ascii="Verdana" w:hAnsi="Verdana"/>
          <w:sz w:val="18"/>
          <w:szCs w:val="18"/>
        </w:rPr>
        <w:t xml:space="preserve">Berlin; New York: De Gruyter, pp. 557-575. </w:t>
      </w:r>
    </w:p>
    <w:p w14:paraId="12B5F057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DYVEKE, H., 1985. </w:t>
      </w:r>
      <w:r>
        <w:rPr>
          <w:rFonts w:ascii="Verdana" w:hAnsi="Verdana"/>
          <w:i/>
          <w:iCs/>
          <w:sz w:val="18"/>
          <w:szCs w:val="18"/>
        </w:rPr>
        <w:t xml:space="preserve">Life and Death Masks in Thorvaldsen’s Collection. </w:t>
      </w:r>
      <w:r>
        <w:rPr>
          <w:rFonts w:ascii="Verdana" w:hAnsi="Verdana"/>
          <w:sz w:val="18"/>
          <w:szCs w:val="18"/>
        </w:rPr>
        <w:t xml:space="preserve">Copenhagen: The Thorvaldsen Museum. </w:t>
      </w:r>
    </w:p>
    <w:p w14:paraId="68D1F15A" w14:textId="1D4CFCD2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EDINBURGH COLLEGE OF ART</w:t>
      </w:r>
      <w:proofErr w:type="gramStart"/>
      <w:r>
        <w:rPr>
          <w:rFonts w:ascii="Verdana" w:hAnsi="Verdana"/>
          <w:sz w:val="18"/>
          <w:szCs w:val="18"/>
        </w:rPr>
        <w:t>, ,</w:t>
      </w:r>
      <w:proofErr w:type="gramEnd"/>
      <w:r>
        <w:rPr>
          <w:rFonts w:ascii="Verdana" w:hAnsi="Verdana"/>
          <w:sz w:val="18"/>
          <w:szCs w:val="18"/>
        </w:rPr>
        <w:t xml:space="preserve"> Edinburgh Cast Collection Project. Available: </w:t>
      </w:r>
      <w:hyperlink r:id="rId10" w:tgtFrame="_blank" w:history="1">
        <w:r>
          <w:rPr>
            <w:rStyle w:val="Hyperlink"/>
            <w:rFonts w:ascii="Verdana" w:hAnsi="Verdana"/>
            <w:sz w:val="18"/>
            <w:szCs w:val="18"/>
          </w:rPr>
          <w:t>http://www.eca.ac.uk/casts/index.php</w:t>
        </w:r>
      </w:hyperlink>
      <w:r>
        <w:rPr>
          <w:rFonts w:ascii="Verdana" w:hAnsi="Verdana"/>
          <w:sz w:val="18"/>
          <w:szCs w:val="18"/>
        </w:rPr>
        <w:t xml:space="preserve"> [Mar/25, 2012]. </w:t>
      </w:r>
    </w:p>
    <w:p w14:paraId="5924E8EE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EVANS, C., 2000. Megalithic follies. Soane's "druidic remains" and the display of monuments. </w:t>
      </w:r>
      <w:r>
        <w:rPr>
          <w:rFonts w:ascii="Verdana" w:hAnsi="Verdana"/>
          <w:i/>
          <w:iCs/>
          <w:sz w:val="18"/>
          <w:szCs w:val="18"/>
        </w:rPr>
        <w:t xml:space="preserve">Journal of Material Culture, </w:t>
      </w:r>
      <w:r>
        <w:rPr>
          <w:rFonts w:ascii="Verdana" w:hAnsi="Verdana"/>
          <w:b/>
          <w:bCs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(3), pp. 347-366. </w:t>
      </w:r>
    </w:p>
    <w:p w14:paraId="7808C720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FALSER, M., 2020. </w:t>
      </w:r>
      <w:r>
        <w:rPr>
          <w:rFonts w:ascii="Verdana" w:hAnsi="Verdana"/>
          <w:i/>
          <w:iCs/>
          <w:sz w:val="18"/>
          <w:szCs w:val="18"/>
        </w:rPr>
        <w:t xml:space="preserve">Angkor Wat – A Transcultural History of Heritage. Volume 1: Angkor in France. From Plaster Casts to Exhibition Pavilions. Volume 2: Angkor in Cambodia. From Jungle Find to Global Icon. </w:t>
      </w:r>
      <w:r>
        <w:rPr>
          <w:rFonts w:ascii="Verdana" w:hAnsi="Verdana"/>
          <w:sz w:val="18"/>
          <w:szCs w:val="18"/>
        </w:rPr>
        <w:t xml:space="preserve">Berlin-Boston: DeGruyter. </w:t>
      </w:r>
    </w:p>
    <w:p w14:paraId="03CC2092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FLOUD, P., 1950. The Circulation Department of the Victoria &amp; Albert Museum. </w:t>
      </w:r>
      <w:r>
        <w:rPr>
          <w:rFonts w:ascii="Verdana" w:hAnsi="Verdana"/>
          <w:i/>
          <w:iCs/>
          <w:sz w:val="18"/>
          <w:szCs w:val="18"/>
        </w:rPr>
        <w:t xml:space="preserve">Museum International, </w:t>
      </w:r>
      <w:r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(4), pp. 296-303. </w:t>
      </w:r>
    </w:p>
    <w:p w14:paraId="490A43F3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S.M., 2022. Smashing casts: replication of early medieval sculpture as a case study in the fragility of cultural value. In: A. ALEXANDRIDIS and L. WINKLER-HORACEK, eds, </w:t>
      </w:r>
      <w:r>
        <w:rPr>
          <w:rFonts w:ascii="Verdana" w:hAnsi="Verdana"/>
          <w:i/>
          <w:iCs/>
          <w:sz w:val="18"/>
          <w:szCs w:val="18"/>
        </w:rPr>
        <w:t xml:space="preserve">Destroy the Copy - The Fate of Plaster Cast Collections. Transformationen der Antike series. </w:t>
      </w:r>
      <w:r>
        <w:rPr>
          <w:rFonts w:ascii="Verdana" w:hAnsi="Verdana"/>
          <w:sz w:val="18"/>
          <w:szCs w:val="18"/>
        </w:rPr>
        <w:t xml:space="preserve">Berlin/New York: De Gruyter-Verlag, pp. 375-400. </w:t>
      </w:r>
    </w:p>
    <w:p w14:paraId="29DDA2FC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S.M., 2015. Celtic collections and imperial connections. The V&amp;A, Scotland and the multiplication of plaster casts of 'Celtic crosses'. </w:t>
      </w:r>
      <w:r>
        <w:rPr>
          <w:rFonts w:ascii="Verdana" w:hAnsi="Verdana"/>
          <w:i/>
          <w:iCs/>
          <w:sz w:val="18"/>
          <w:szCs w:val="18"/>
        </w:rPr>
        <w:t xml:space="preserve">History Scotland, </w:t>
      </w:r>
      <w:r>
        <w:rPr>
          <w:rFonts w:ascii="Verdana" w:hAnsi="Verdana"/>
          <w:b/>
          <w:bCs/>
          <w:sz w:val="18"/>
          <w:szCs w:val="18"/>
        </w:rPr>
        <w:t>27</w:t>
      </w:r>
      <w:r>
        <w:rPr>
          <w:rFonts w:ascii="Verdana" w:hAnsi="Verdana"/>
          <w:sz w:val="18"/>
          <w:szCs w:val="18"/>
        </w:rPr>
        <w:t xml:space="preserve">(2), pp. 16-21. </w:t>
      </w:r>
    </w:p>
    <w:p w14:paraId="36C271FE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S.M., 2015. Circulating agency: the V&amp;A, Scotland and the multiplication of plaster casts of 'Celtic crosses'. </w:t>
      </w:r>
      <w:r>
        <w:rPr>
          <w:rFonts w:ascii="Verdana" w:hAnsi="Verdana"/>
          <w:i/>
          <w:iCs/>
          <w:sz w:val="18"/>
          <w:szCs w:val="18"/>
        </w:rPr>
        <w:t xml:space="preserve">Journal of the History of Collections, </w:t>
      </w:r>
      <w:r>
        <w:rPr>
          <w:rFonts w:ascii="Verdana" w:hAnsi="Verdana"/>
          <w:b/>
          <w:bCs/>
          <w:sz w:val="18"/>
          <w:szCs w:val="18"/>
        </w:rPr>
        <w:t>27</w:t>
      </w:r>
      <w:r>
        <w:rPr>
          <w:rFonts w:ascii="Verdana" w:hAnsi="Verdana"/>
          <w:sz w:val="18"/>
          <w:szCs w:val="18"/>
        </w:rPr>
        <w:t xml:space="preserve">(1), pp. 73-96. </w:t>
      </w:r>
    </w:p>
    <w:p w14:paraId="5C9BEBF2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S.M., 2013a. Embodied energies, embedded stories: releasing the potential of casts of early medieval sculptures. In: J. HAWKES, ed, </w:t>
      </w:r>
      <w:r>
        <w:rPr>
          <w:rFonts w:ascii="Verdana" w:hAnsi="Verdana"/>
          <w:i/>
          <w:iCs/>
          <w:sz w:val="18"/>
          <w:szCs w:val="18"/>
        </w:rPr>
        <w:t xml:space="preserve">Making Histories. Proceedings of the Sixth International Conference on Insular Art York 2011. </w:t>
      </w:r>
      <w:r>
        <w:rPr>
          <w:rFonts w:ascii="Verdana" w:hAnsi="Verdana"/>
          <w:sz w:val="18"/>
          <w:szCs w:val="18"/>
        </w:rPr>
        <w:t xml:space="preserve">Donington: Shaun Tyas, pp. 339-355. </w:t>
      </w:r>
    </w:p>
    <w:p w14:paraId="64B7987A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FRAYLING, C., 1987. </w:t>
      </w:r>
      <w:r>
        <w:rPr>
          <w:rFonts w:ascii="Verdana" w:hAnsi="Verdana"/>
          <w:i/>
          <w:iCs/>
          <w:sz w:val="18"/>
          <w:szCs w:val="18"/>
        </w:rPr>
        <w:t xml:space="preserve">The Royal College of Art: One Hundred and Fifty Years of Art and Design. </w:t>
      </w:r>
      <w:r>
        <w:rPr>
          <w:rFonts w:ascii="Verdana" w:hAnsi="Verdana"/>
          <w:sz w:val="18"/>
          <w:szCs w:val="18"/>
        </w:rPr>
        <w:t xml:space="preserve">London: Barrie &amp; Jenkins. </w:t>
      </w:r>
    </w:p>
    <w:p w14:paraId="726159EF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FREDERIKSEN, R. and MARCHAND, E., 2010. </w:t>
      </w:r>
      <w:r>
        <w:rPr>
          <w:rFonts w:ascii="Verdana" w:hAnsi="Verdana"/>
          <w:i/>
          <w:iCs/>
          <w:sz w:val="18"/>
          <w:szCs w:val="18"/>
        </w:rPr>
        <w:t xml:space="preserve">Plaster Casts Making, Collecting, and Displaying from Classical Antiquity to the Present. </w:t>
      </w:r>
      <w:r>
        <w:rPr>
          <w:rFonts w:ascii="Verdana" w:hAnsi="Verdana"/>
          <w:sz w:val="18"/>
          <w:szCs w:val="18"/>
        </w:rPr>
        <w:t xml:space="preserve">Berlin; New York: De Gruyter. </w:t>
      </w:r>
    </w:p>
    <w:p w14:paraId="1BC408F5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FREDRIKSEN, R., 2018. The depiction of plaster casts in the scholarly literature on ancient sculpture. In: C.M. DRAYCOTT, R. RAJA, K. WELCH and W.T. WOOTON, eds, </w:t>
      </w:r>
      <w:r>
        <w:rPr>
          <w:rFonts w:ascii="Verdana" w:hAnsi="Verdana"/>
          <w:i/>
          <w:iCs/>
          <w:sz w:val="18"/>
          <w:szCs w:val="18"/>
        </w:rPr>
        <w:t xml:space="preserve">Visual Histories of the Classical World. Essays in Honour of R. R. R. Smith. </w:t>
      </w:r>
      <w:r>
        <w:rPr>
          <w:rFonts w:ascii="Verdana" w:hAnsi="Verdana"/>
          <w:sz w:val="18"/>
          <w:szCs w:val="18"/>
        </w:rPr>
        <w:t xml:space="preserve">Turnhout: Brepols, pp. xx-xx. </w:t>
      </w:r>
    </w:p>
    <w:p w14:paraId="4A985E78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GAMPP, A., 2010. Plaster casts and postcards: the postcard edition of the Musée de Sculpture Comparée at Paris</w:t>
      </w:r>
      <w:r>
        <w:rPr>
          <w:rFonts w:ascii="Verdana" w:hAnsi="Verdana"/>
          <w:sz w:val="18"/>
          <w:szCs w:val="18"/>
        </w:rPr>
        <w:br/>
        <w:t xml:space="preserve">. In: R. FREDERIKSEN and E. MARCHAND, eds, </w:t>
      </w:r>
      <w:r>
        <w:rPr>
          <w:rFonts w:ascii="Verdana" w:hAnsi="Verdana"/>
          <w:i/>
          <w:iCs/>
          <w:sz w:val="18"/>
          <w:szCs w:val="18"/>
        </w:rPr>
        <w:t xml:space="preserve">Plaster Casts: Making, Collecting, and Displaying from Classical Antiquity to the Present. </w:t>
      </w:r>
      <w:r>
        <w:rPr>
          <w:rFonts w:ascii="Verdana" w:hAnsi="Verdana"/>
          <w:sz w:val="18"/>
          <w:szCs w:val="18"/>
        </w:rPr>
        <w:t xml:space="preserve">Berlin; New York: De Gruyter, pp. 501-517. </w:t>
      </w:r>
    </w:p>
    <w:p w14:paraId="526CF5AA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GAZI, A., 1998. The Museum of Casts in Athens (1846-1874). </w:t>
      </w:r>
      <w:r>
        <w:rPr>
          <w:rFonts w:ascii="Verdana" w:hAnsi="Verdana"/>
          <w:i/>
          <w:iCs/>
          <w:sz w:val="18"/>
          <w:szCs w:val="18"/>
        </w:rPr>
        <w:t xml:space="preserve">Journal of the History of Collections, </w:t>
      </w:r>
      <w:r>
        <w:rPr>
          <w:rFonts w:ascii="Verdana" w:hAnsi="Verdana"/>
          <w:b/>
          <w:bCs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 xml:space="preserve">(1), pp. 87-91. </w:t>
      </w:r>
    </w:p>
    <w:p w14:paraId="39194CF4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GAZI, A., 1998. The Museum of Casts in Athens (1846-1874). </w:t>
      </w:r>
      <w:r>
        <w:rPr>
          <w:rFonts w:ascii="Verdana" w:hAnsi="Verdana"/>
          <w:i/>
          <w:iCs/>
          <w:sz w:val="18"/>
          <w:szCs w:val="18"/>
        </w:rPr>
        <w:t xml:space="preserve">Journal of the History of, </w:t>
      </w:r>
      <w:r>
        <w:rPr>
          <w:rFonts w:ascii="Verdana" w:hAnsi="Verdana"/>
          <w:b/>
          <w:bCs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 xml:space="preserve">(1), pp. 87-91. </w:t>
      </w:r>
    </w:p>
    <w:p w14:paraId="1AAA1073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GRANT, A. and PATTERSON, A., 2018. </w:t>
      </w:r>
      <w:r>
        <w:rPr>
          <w:rFonts w:ascii="Verdana" w:hAnsi="Verdana"/>
          <w:i/>
          <w:iCs/>
          <w:sz w:val="18"/>
          <w:szCs w:val="18"/>
        </w:rPr>
        <w:t xml:space="preserve">The Museum and the Factory. The V&amp;A, Elkington and the Electrical Revolution. </w:t>
      </w:r>
      <w:r>
        <w:rPr>
          <w:rFonts w:ascii="Verdana" w:hAnsi="Verdana"/>
          <w:sz w:val="18"/>
          <w:szCs w:val="18"/>
        </w:rPr>
        <w:t xml:space="preserve">London: Lund Humphries. </w:t>
      </w:r>
    </w:p>
    <w:p w14:paraId="0945BD29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GRISSOM, C.A., 2009. </w:t>
      </w:r>
      <w:r>
        <w:rPr>
          <w:rFonts w:ascii="Verdana" w:hAnsi="Verdana"/>
          <w:i/>
          <w:iCs/>
          <w:sz w:val="18"/>
          <w:szCs w:val="18"/>
        </w:rPr>
        <w:t xml:space="preserve">Zinc Sculpture in America 1850-1950. </w:t>
      </w:r>
      <w:r>
        <w:rPr>
          <w:rFonts w:ascii="Verdana" w:hAnsi="Verdana"/>
          <w:sz w:val="18"/>
          <w:szCs w:val="18"/>
        </w:rPr>
        <w:t xml:space="preserve">Cranbury, NJ: Associated University Presses. </w:t>
      </w:r>
    </w:p>
    <w:p w14:paraId="537675E8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HAAK, C., HELFRICH, M. and TOCHA, V., eds, 2019. </w:t>
      </w:r>
      <w:r>
        <w:rPr>
          <w:rFonts w:ascii="Verdana" w:hAnsi="Verdana"/>
          <w:i/>
          <w:iCs/>
          <w:sz w:val="18"/>
          <w:szCs w:val="18"/>
        </w:rPr>
        <w:t xml:space="preserve">Near Life. The Gipsformerei. 200 Years of Casting Plaster. </w:t>
      </w:r>
      <w:r>
        <w:rPr>
          <w:rFonts w:ascii="Verdana" w:hAnsi="Verdana"/>
          <w:sz w:val="18"/>
          <w:szCs w:val="18"/>
        </w:rPr>
        <w:t xml:space="preserve">Munich, London, New York: Prestel. </w:t>
      </w:r>
    </w:p>
    <w:p w14:paraId="02961EF9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HAYWOOD, C., </w:t>
      </w:r>
      <w:r>
        <w:rPr>
          <w:rFonts w:ascii="Verdana" w:hAnsi="Verdana"/>
          <w:i/>
          <w:iCs/>
          <w:sz w:val="18"/>
          <w:szCs w:val="18"/>
        </w:rPr>
        <w:t xml:space="preserve">The Making of the Classical Museum: Antiquarians, Collectors and Archaeologists. </w:t>
      </w:r>
      <w:r>
        <w:rPr>
          <w:rFonts w:ascii="Verdana" w:hAnsi="Verdana"/>
          <w:sz w:val="18"/>
          <w:szCs w:val="18"/>
        </w:rPr>
        <w:t xml:space="preserve">Dublin: UCD Classical Museum. </w:t>
      </w:r>
    </w:p>
    <w:p w14:paraId="542EFA31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HILLER VON GAETRINGEN, 2012. </w:t>
      </w:r>
      <w:r>
        <w:rPr>
          <w:rFonts w:ascii="Verdana" w:hAnsi="Verdana"/>
          <w:i/>
          <w:iCs/>
          <w:sz w:val="18"/>
          <w:szCs w:val="18"/>
        </w:rPr>
        <w:t xml:space="preserve">Masterpieces of the Gipsformerei. Art Manufactry of the Staatliche Museen zu Berlin since 1819. </w:t>
      </w:r>
      <w:r>
        <w:rPr>
          <w:rFonts w:ascii="Verdana" w:hAnsi="Verdana"/>
          <w:sz w:val="18"/>
          <w:szCs w:val="18"/>
        </w:rPr>
        <w:t xml:space="preserve">Berlin: Hirmer Verlag GmbH. </w:t>
      </w:r>
    </w:p>
    <w:p w14:paraId="29410B70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INGLIS, A., MOORE, F. and TUCKETT, P., 2011. ’The auspicious commencement of so grand a design’: the opening of the Museum of Art at the Melbourne Public Library, 24 May 1861. </w:t>
      </w:r>
      <w:r>
        <w:rPr>
          <w:rFonts w:ascii="Verdana" w:hAnsi="Verdana"/>
          <w:i/>
          <w:iCs/>
          <w:sz w:val="18"/>
          <w:szCs w:val="18"/>
        </w:rPr>
        <w:t xml:space="preserve">La Trobe, </w:t>
      </w:r>
      <w:r>
        <w:rPr>
          <w:rFonts w:ascii="Verdana" w:hAnsi="Verdana"/>
          <w:b/>
          <w:bCs/>
          <w:sz w:val="18"/>
          <w:szCs w:val="18"/>
        </w:rPr>
        <w:t>88</w:t>
      </w:r>
      <w:r>
        <w:rPr>
          <w:rFonts w:ascii="Verdana" w:hAnsi="Verdana"/>
          <w:sz w:val="18"/>
          <w:szCs w:val="18"/>
        </w:rPr>
        <w:t xml:space="preserve">, pp. 27-39. </w:t>
      </w:r>
    </w:p>
    <w:p w14:paraId="3F6085CE" w14:textId="722A209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JARVIS, K.</w:t>
      </w:r>
      <w:proofErr w:type="gramStart"/>
      <w:r>
        <w:rPr>
          <w:rFonts w:ascii="Verdana" w:hAnsi="Verdana"/>
          <w:sz w:val="18"/>
          <w:szCs w:val="18"/>
        </w:rPr>
        <w:t>, ,</w:t>
      </w:r>
      <w:proofErr w:type="gramEnd"/>
      <w:r>
        <w:rPr>
          <w:rFonts w:ascii="Verdana" w:hAnsi="Verdana"/>
          <w:sz w:val="18"/>
          <w:szCs w:val="18"/>
        </w:rPr>
        <w:t xml:space="preserve"> Maya heritage. 150 years of preservation [Homepage of British Museum], [Online]. Available: </w:t>
      </w:r>
      <w:hyperlink r:id="rId11" w:tgtFrame="_blank" w:history="1">
        <w:r>
          <w:rPr>
            <w:rStyle w:val="Hyperlink"/>
            <w:rFonts w:ascii="Verdana" w:hAnsi="Verdana"/>
            <w:sz w:val="18"/>
            <w:szCs w:val="18"/>
          </w:rPr>
          <w:t>https://blog.britishmuseum.org/maya-heritage-150-years-of-preservation/</w:t>
        </w:r>
      </w:hyperlink>
      <w:r>
        <w:rPr>
          <w:rFonts w:ascii="Verdana" w:hAnsi="Verdana"/>
          <w:sz w:val="18"/>
          <w:szCs w:val="18"/>
        </w:rPr>
        <w:t xml:space="preserve"> [05/06, 202]. </w:t>
      </w:r>
    </w:p>
    <w:p w14:paraId="74F9F990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JENKINS, I., 1992. </w:t>
      </w:r>
      <w:r>
        <w:rPr>
          <w:rFonts w:ascii="Verdana" w:hAnsi="Verdana"/>
          <w:i/>
          <w:iCs/>
          <w:sz w:val="18"/>
          <w:szCs w:val="18"/>
        </w:rPr>
        <w:t xml:space="preserve">Archaeologists and Aesthetes: In the Sculpture Galleries of the British Museum 1800-1939. </w:t>
      </w:r>
      <w:r>
        <w:rPr>
          <w:rFonts w:ascii="Verdana" w:hAnsi="Verdana"/>
          <w:sz w:val="18"/>
          <w:szCs w:val="18"/>
        </w:rPr>
        <w:t xml:space="preserve">London: British Museum Press. </w:t>
      </w:r>
    </w:p>
    <w:p w14:paraId="34E7FF53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JENKINS, I., 1991. Casts and the Drawing School of the Royal Academy and British Museum. </w:t>
      </w:r>
      <w:r>
        <w:rPr>
          <w:rFonts w:ascii="Verdana" w:hAnsi="Verdana"/>
          <w:i/>
          <w:iCs/>
          <w:sz w:val="18"/>
          <w:szCs w:val="18"/>
        </w:rPr>
        <w:t xml:space="preserve">Journal of the History of Collections, </w:t>
      </w:r>
      <w:r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(2), pp. 293-294. </w:t>
      </w:r>
    </w:p>
    <w:p w14:paraId="433AF04A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JENKINS, I., 1990. Acquisition and supply of casts of the Parthenon sculptures by the British Museum, 1835-1939. </w:t>
      </w:r>
      <w:r>
        <w:rPr>
          <w:rFonts w:ascii="Verdana" w:hAnsi="Verdana"/>
          <w:i/>
          <w:iCs/>
          <w:sz w:val="18"/>
          <w:szCs w:val="18"/>
        </w:rPr>
        <w:t xml:space="preserve">Annual of the British School at Athens, </w:t>
      </w:r>
      <w:r>
        <w:rPr>
          <w:rFonts w:ascii="Verdana" w:hAnsi="Verdana"/>
          <w:b/>
          <w:bCs/>
          <w:sz w:val="18"/>
          <w:szCs w:val="18"/>
        </w:rPr>
        <w:t>85</w:t>
      </w:r>
      <w:r>
        <w:rPr>
          <w:rFonts w:ascii="Verdana" w:hAnsi="Verdana"/>
          <w:sz w:val="18"/>
          <w:szCs w:val="18"/>
        </w:rPr>
        <w:t xml:space="preserve">, pp. 89-114. </w:t>
      </w:r>
    </w:p>
    <w:p w14:paraId="47211841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KELLY, T., 2013. "Specimens of modern antique": commercial facsimiles of Irish archaeological jewellery, 1840–1868. In: S. WALKER, ed, </w:t>
      </w:r>
      <w:r>
        <w:rPr>
          <w:rFonts w:ascii="Verdana" w:hAnsi="Verdana"/>
          <w:i/>
          <w:iCs/>
          <w:sz w:val="18"/>
          <w:szCs w:val="18"/>
        </w:rPr>
        <w:t xml:space="preserve">The Modern History of Celtic Jewellery 1840–1980. </w:t>
      </w:r>
      <w:r>
        <w:rPr>
          <w:rFonts w:ascii="Verdana" w:hAnsi="Verdana"/>
          <w:sz w:val="18"/>
          <w:szCs w:val="18"/>
        </w:rPr>
        <w:t xml:space="preserve">Andover, New York: Walker Metalsmiths, pp. 23-33. </w:t>
      </w:r>
    </w:p>
    <w:p w14:paraId="5BAC597E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KELLY, T., 2013. </w:t>
      </w:r>
      <w:r>
        <w:rPr>
          <w:rFonts w:ascii="Verdana" w:hAnsi="Verdana"/>
          <w:i/>
          <w:iCs/>
          <w:sz w:val="18"/>
          <w:szCs w:val="18"/>
        </w:rPr>
        <w:t xml:space="preserve">Products of the Celtic Revival: Facsimiles of Irish Metalwork and Jewellery, 1840–1940. </w:t>
      </w:r>
      <w:r>
        <w:rPr>
          <w:rFonts w:ascii="Verdana" w:hAnsi="Verdana"/>
          <w:sz w:val="18"/>
          <w:szCs w:val="18"/>
        </w:rPr>
        <w:t xml:space="preserve">PhD edn. Trinity College Dublin. </w:t>
      </w:r>
    </w:p>
    <w:p w14:paraId="7DF2157B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KENWORTHY-BROWNE, J., 2006. Plaster casts for the Crystal Palace, Sydenham. </w:t>
      </w:r>
      <w:r>
        <w:rPr>
          <w:rFonts w:ascii="Verdana" w:hAnsi="Verdana"/>
          <w:i/>
          <w:iCs/>
          <w:sz w:val="18"/>
          <w:szCs w:val="18"/>
        </w:rPr>
        <w:t xml:space="preserve">Sculpture Journal, </w:t>
      </w:r>
      <w:r>
        <w:rPr>
          <w:rFonts w:ascii="Verdana" w:hAnsi="Verdana"/>
          <w:b/>
          <w:bCs/>
          <w:sz w:val="18"/>
          <w:szCs w:val="18"/>
        </w:rPr>
        <w:t>15</w:t>
      </w:r>
      <w:r>
        <w:rPr>
          <w:rFonts w:ascii="Verdana" w:hAnsi="Verdana"/>
          <w:sz w:val="18"/>
          <w:szCs w:val="18"/>
        </w:rPr>
        <w:t xml:space="preserve">(2), pp. 173-198. </w:t>
      </w:r>
    </w:p>
    <w:p w14:paraId="4B2F004D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KURTZ, D., 2000. </w:t>
      </w:r>
      <w:r>
        <w:rPr>
          <w:rFonts w:ascii="Verdana" w:hAnsi="Verdana"/>
          <w:i/>
          <w:iCs/>
          <w:sz w:val="18"/>
          <w:szCs w:val="18"/>
        </w:rPr>
        <w:t xml:space="preserve">The Reception of Classical Art in Britain: </w:t>
      </w:r>
      <w:proofErr w:type="gramStart"/>
      <w:r>
        <w:rPr>
          <w:rFonts w:ascii="Verdana" w:hAnsi="Verdana"/>
          <w:i/>
          <w:iCs/>
          <w:sz w:val="18"/>
          <w:szCs w:val="18"/>
        </w:rPr>
        <w:t>an</w:t>
      </w:r>
      <w:proofErr w:type="gramEnd"/>
      <w:r>
        <w:rPr>
          <w:rFonts w:ascii="Verdana" w:hAnsi="Verdana"/>
          <w:i/>
          <w:iCs/>
          <w:sz w:val="18"/>
          <w:szCs w:val="18"/>
        </w:rPr>
        <w:t xml:space="preserve"> Oxford Story of Plaster Casts from the Antique. British Archaeological Reports British Series 308. </w:t>
      </w:r>
      <w:r>
        <w:rPr>
          <w:rFonts w:ascii="Verdana" w:hAnsi="Verdana"/>
          <w:sz w:val="18"/>
          <w:szCs w:val="18"/>
        </w:rPr>
        <w:t xml:space="preserve">Oxford: Archaeopress. </w:t>
      </w:r>
    </w:p>
    <w:p w14:paraId="652B641C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LAMBOURNE, L., 1982. The image sellers. In: R. STRONG and ET AL, eds, </w:t>
      </w:r>
      <w:r>
        <w:rPr>
          <w:rFonts w:ascii="Verdana" w:hAnsi="Verdana"/>
          <w:i/>
          <w:iCs/>
          <w:sz w:val="18"/>
          <w:szCs w:val="18"/>
        </w:rPr>
        <w:t xml:space="preserve">The V&amp;A Album 1. </w:t>
      </w:r>
      <w:r>
        <w:rPr>
          <w:rFonts w:ascii="Verdana" w:hAnsi="Verdana"/>
          <w:sz w:val="18"/>
          <w:szCs w:val="18"/>
        </w:rPr>
        <w:t xml:space="preserve">London: Templegate, pp. 118-123. </w:t>
      </w:r>
    </w:p>
    <w:p w14:paraId="4CAC73B7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LAVAGNE, H. and QUEYREL, F., eds, 2000. </w:t>
      </w:r>
      <w:r>
        <w:rPr>
          <w:rFonts w:ascii="Verdana" w:hAnsi="Verdana"/>
          <w:i/>
          <w:iCs/>
          <w:sz w:val="18"/>
          <w:szCs w:val="18"/>
        </w:rPr>
        <w:t xml:space="preserve">Les moulages de sculptures antiques et’ l’histoire de l’archéologie. Actes du colloque international, Paris 24 October 1997. </w:t>
      </w:r>
      <w:r>
        <w:rPr>
          <w:rFonts w:ascii="Verdana" w:hAnsi="Verdana"/>
          <w:sz w:val="18"/>
          <w:szCs w:val="18"/>
        </w:rPr>
        <w:t xml:space="preserve">Geneva: Droz. </w:t>
      </w:r>
    </w:p>
    <w:p w14:paraId="0EE022C1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LENDING, M., 2017. </w:t>
      </w:r>
      <w:r>
        <w:rPr>
          <w:rFonts w:ascii="Verdana" w:hAnsi="Verdana"/>
          <w:i/>
          <w:iCs/>
          <w:sz w:val="18"/>
          <w:szCs w:val="18"/>
        </w:rPr>
        <w:t xml:space="preserve">Plaster Monuments. Architecture and the Power of Reproduction. </w:t>
      </w:r>
      <w:r>
        <w:rPr>
          <w:rFonts w:ascii="Verdana" w:hAnsi="Verdana"/>
          <w:sz w:val="18"/>
          <w:szCs w:val="18"/>
        </w:rPr>
        <w:t xml:space="preserve">Princeton and Oxford: Princeton University Press. </w:t>
      </w:r>
    </w:p>
    <w:p w14:paraId="47A1EF79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LESLIE, F., 2004. Changing attitudes towards architectural models in the Museums at South Kensington. </w:t>
      </w:r>
      <w:r>
        <w:rPr>
          <w:rFonts w:ascii="Verdana" w:hAnsi="Verdana"/>
          <w:i/>
          <w:iCs/>
          <w:sz w:val="18"/>
          <w:szCs w:val="18"/>
        </w:rPr>
        <w:t xml:space="preserve">Architectural History, </w:t>
      </w:r>
      <w:r>
        <w:rPr>
          <w:rFonts w:ascii="Verdana" w:hAnsi="Verdana"/>
          <w:b/>
          <w:bCs/>
          <w:sz w:val="18"/>
          <w:szCs w:val="18"/>
        </w:rPr>
        <w:t>47</w:t>
      </w:r>
      <w:r>
        <w:rPr>
          <w:rFonts w:ascii="Verdana" w:hAnsi="Verdana"/>
          <w:sz w:val="18"/>
          <w:szCs w:val="18"/>
        </w:rPr>
        <w:t xml:space="preserve">, pp. 159-200. </w:t>
      </w:r>
    </w:p>
    <w:p w14:paraId="2A6CD8FD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MALDEN, J., 1997. </w:t>
      </w:r>
      <w:r>
        <w:rPr>
          <w:rFonts w:ascii="Verdana" w:hAnsi="Verdana"/>
          <w:i/>
          <w:iCs/>
          <w:sz w:val="18"/>
          <w:szCs w:val="18"/>
        </w:rPr>
        <w:t xml:space="preserve">John Henning, 1771-1851: ‘...a very ingenious modeller...’. </w:t>
      </w:r>
      <w:r>
        <w:rPr>
          <w:rFonts w:ascii="Verdana" w:hAnsi="Verdana"/>
          <w:sz w:val="18"/>
          <w:szCs w:val="18"/>
        </w:rPr>
        <w:t xml:space="preserve">Paisley: Renfrew District Council Museum and Art Galleries Dept. </w:t>
      </w:r>
    </w:p>
    <w:p w14:paraId="2CCD2832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MALONE, P., 2010. How the Smiths made a living. In: R. FREDERIKSEN and E. MARCHAND, eds, </w:t>
      </w:r>
      <w:r>
        <w:rPr>
          <w:rFonts w:ascii="Verdana" w:hAnsi="Verdana"/>
          <w:i/>
          <w:iCs/>
          <w:sz w:val="18"/>
          <w:szCs w:val="18"/>
        </w:rPr>
        <w:t xml:space="preserve">Plaster Casts: Making, Collecting, and Displaying from Classical Antiquity to the Present. </w:t>
      </w:r>
      <w:r>
        <w:rPr>
          <w:rFonts w:ascii="Verdana" w:hAnsi="Verdana"/>
          <w:sz w:val="18"/>
          <w:szCs w:val="18"/>
        </w:rPr>
        <w:t xml:space="preserve">Berlin; New York: De Gruyter, pp. 163-177. </w:t>
      </w:r>
    </w:p>
    <w:p w14:paraId="558BC82D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MARCINKOWSKI, W. and ZAUCHA, T., eds, 2010. </w:t>
      </w:r>
      <w:r>
        <w:rPr>
          <w:rFonts w:ascii="Verdana" w:hAnsi="Verdana"/>
          <w:i/>
          <w:iCs/>
          <w:sz w:val="18"/>
          <w:szCs w:val="18"/>
        </w:rPr>
        <w:t xml:space="preserve">Plaster Casts of the Works of Art: History of Collections, Conservation, Exhibition Practice: Materials from the Conference in the National Museum in Krakow.May 25, 2010. </w:t>
      </w:r>
      <w:r>
        <w:rPr>
          <w:rFonts w:ascii="Verdana" w:hAnsi="Verdana"/>
          <w:sz w:val="18"/>
          <w:szCs w:val="18"/>
        </w:rPr>
        <w:t xml:space="preserve">Krakow: National Museum. </w:t>
      </w:r>
    </w:p>
    <w:p w14:paraId="6E8B4129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MCCORMICK, E.L., 2013. "The highly interesting series of Irish high crosses": reproductions of early medieval Irish sculpture in Dublin and Sydenham. In: J. HAWKES, ed, </w:t>
      </w:r>
      <w:r>
        <w:rPr>
          <w:rFonts w:ascii="Verdana" w:hAnsi="Verdana"/>
          <w:i/>
          <w:iCs/>
          <w:sz w:val="18"/>
          <w:szCs w:val="18"/>
        </w:rPr>
        <w:t xml:space="preserve">Making Histories. Proceedings of the Sixth International Conference on Insular Art York 2011. </w:t>
      </w:r>
      <w:r>
        <w:rPr>
          <w:rFonts w:ascii="Verdana" w:hAnsi="Verdana"/>
          <w:sz w:val="18"/>
          <w:szCs w:val="18"/>
        </w:rPr>
        <w:t xml:space="preserve">Donington: Shaun Tyas, pp. 358-371. </w:t>
      </w:r>
    </w:p>
    <w:p w14:paraId="6F4FA16D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MCCORMICK, E.L., 2010. </w:t>
      </w:r>
      <w:r>
        <w:rPr>
          <w:rFonts w:ascii="Verdana" w:hAnsi="Verdana"/>
          <w:i/>
          <w:iCs/>
          <w:sz w:val="18"/>
          <w:szCs w:val="18"/>
        </w:rPr>
        <w:t xml:space="preserve">Crosses in circulation: processes and patterns of acquisition and display of early medieval sculpture in the National Museums of Britain and Ireland, circa 1850 to 1950. </w:t>
      </w:r>
      <w:r>
        <w:rPr>
          <w:rFonts w:ascii="Verdana" w:hAnsi="Verdana"/>
          <w:sz w:val="18"/>
          <w:szCs w:val="18"/>
        </w:rPr>
        <w:t xml:space="preserve">PhD edn. University of York. </w:t>
      </w:r>
    </w:p>
    <w:p w14:paraId="5CF0C337" w14:textId="77777777" w:rsidR="00123112" w:rsidRPr="00123112" w:rsidRDefault="00123112" w:rsidP="00123112">
      <w:pPr>
        <w:pStyle w:val="NormalWeb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</w:rPr>
        <w:t xml:space="preserve">MENEGAZZI, A., 2010. The Museum as a </w:t>
      </w:r>
      <w:r>
        <w:rPr>
          <w:rFonts w:ascii="Verdana" w:hAnsi="Verdana"/>
          <w:i/>
          <w:iCs/>
          <w:sz w:val="18"/>
          <w:szCs w:val="18"/>
        </w:rPr>
        <w:t xml:space="preserve">manifesto </w:t>
      </w:r>
      <w:r>
        <w:rPr>
          <w:rFonts w:ascii="Verdana" w:hAnsi="Verdana"/>
          <w:sz w:val="18"/>
          <w:szCs w:val="18"/>
        </w:rPr>
        <w:t xml:space="preserve">of taste and ideology: the twentieth-century plaster cast collection of archaeology and art at the University of Padua. In: R. FREDERIKSEN and E. MARCHAND, eds, </w:t>
      </w:r>
      <w:r>
        <w:rPr>
          <w:rFonts w:ascii="Verdana" w:hAnsi="Verdana"/>
          <w:i/>
          <w:iCs/>
          <w:sz w:val="18"/>
          <w:szCs w:val="18"/>
        </w:rPr>
        <w:t xml:space="preserve">Plaster Casts: Making, Collecting, and Displaying from Classical Antiquity to the Present. </w:t>
      </w:r>
      <w:r w:rsidRPr="00123112">
        <w:rPr>
          <w:rFonts w:ascii="Verdana" w:hAnsi="Verdana"/>
          <w:sz w:val="18"/>
          <w:szCs w:val="18"/>
          <w:lang w:val="it-IT"/>
        </w:rPr>
        <w:t xml:space="preserve">Berlin; New York: De Gruyter, pp. 611-625. </w:t>
      </w:r>
    </w:p>
    <w:p w14:paraId="1B7DEF1F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 w:rsidRPr="00123112">
        <w:rPr>
          <w:rFonts w:ascii="Verdana" w:hAnsi="Verdana"/>
          <w:sz w:val="18"/>
          <w:szCs w:val="18"/>
          <w:lang w:val="it-IT"/>
        </w:rPr>
        <w:t xml:space="preserve">MUSEO NACIONAL DE ESCULTURA, ed, 2013. </w:t>
      </w:r>
      <w:r w:rsidRPr="00123112">
        <w:rPr>
          <w:rFonts w:ascii="Verdana" w:hAnsi="Verdana"/>
          <w:i/>
          <w:iCs/>
          <w:sz w:val="18"/>
          <w:szCs w:val="18"/>
          <w:lang w:val="it-IT"/>
        </w:rPr>
        <w:t xml:space="preserve">Copia e invención. Modelos, replicas, series y citas en la escultura europea. </w:t>
      </w:r>
      <w:r>
        <w:rPr>
          <w:rFonts w:ascii="Verdana" w:hAnsi="Verdana"/>
          <w:sz w:val="18"/>
          <w:szCs w:val="18"/>
        </w:rPr>
        <w:t xml:space="preserve">Valladolid: Museo Nacional de Escultura. </w:t>
      </w:r>
    </w:p>
    <w:p w14:paraId="494B3F71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NAIK, A.S. and STEWART, M.C.H., 2007. The hellenization of Edinburgh: cityscape, architecture, and the Athenian cast collection. </w:t>
      </w:r>
      <w:r>
        <w:rPr>
          <w:rFonts w:ascii="Verdana" w:hAnsi="Verdana"/>
          <w:i/>
          <w:iCs/>
          <w:sz w:val="18"/>
          <w:szCs w:val="18"/>
        </w:rPr>
        <w:t xml:space="preserve">Journal of the Society of Architectural Historians, </w:t>
      </w:r>
      <w:r>
        <w:rPr>
          <w:rFonts w:ascii="Verdana" w:hAnsi="Verdana"/>
          <w:b/>
          <w:bCs/>
          <w:sz w:val="18"/>
          <w:szCs w:val="18"/>
        </w:rPr>
        <w:t>66</w:t>
      </w:r>
      <w:r>
        <w:rPr>
          <w:rFonts w:ascii="Verdana" w:hAnsi="Verdana"/>
          <w:sz w:val="18"/>
          <w:szCs w:val="18"/>
        </w:rPr>
        <w:t xml:space="preserve">(3), pp. 366-389. </w:t>
      </w:r>
    </w:p>
    <w:p w14:paraId="66CDC151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NATIONAL MUSEUM OF IRELAND, 2010. </w:t>
      </w:r>
      <w:r>
        <w:rPr>
          <w:rFonts w:ascii="Verdana" w:hAnsi="Verdana"/>
          <w:i/>
          <w:iCs/>
          <w:sz w:val="18"/>
          <w:szCs w:val="18"/>
        </w:rPr>
        <w:t xml:space="preserve">Irish High Crosses Exhibition. </w:t>
      </w:r>
      <w:r>
        <w:rPr>
          <w:rFonts w:ascii="Verdana" w:hAnsi="Verdana"/>
          <w:sz w:val="18"/>
          <w:szCs w:val="18"/>
        </w:rPr>
        <w:t xml:space="preserve">Dublin: National Museum of Ireland. </w:t>
      </w:r>
    </w:p>
    <w:p w14:paraId="7E7E3682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NATIONAL MUSEUM OF IRELAND, 2005. </w:t>
      </w:r>
      <w:r>
        <w:rPr>
          <w:rFonts w:ascii="Verdana" w:hAnsi="Verdana"/>
          <w:i/>
          <w:iCs/>
          <w:sz w:val="18"/>
          <w:szCs w:val="18"/>
        </w:rPr>
        <w:t xml:space="preserve">Celtic Art: High Crosses &amp; Treasures of Ireland. Ireland Pavilion. Expo 2005, Aichi, Japan. </w:t>
      </w:r>
      <w:r>
        <w:rPr>
          <w:rFonts w:ascii="Verdana" w:hAnsi="Verdana"/>
          <w:sz w:val="18"/>
          <w:szCs w:val="18"/>
        </w:rPr>
        <w:t xml:space="preserve">Tokyo: Ireland Expo. </w:t>
      </w:r>
    </w:p>
    <w:p w14:paraId="4AFE239E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NICHOLS, K., 2015. </w:t>
      </w:r>
      <w:r>
        <w:rPr>
          <w:rFonts w:ascii="Verdana" w:hAnsi="Verdana"/>
          <w:i/>
          <w:iCs/>
          <w:sz w:val="18"/>
          <w:szCs w:val="18"/>
        </w:rPr>
        <w:t xml:space="preserve">Greece and Rome at the Crystal Palace. Classical Sculpture and Modern Britain 1854-1936. </w:t>
      </w:r>
      <w:r>
        <w:rPr>
          <w:rFonts w:ascii="Verdana" w:hAnsi="Verdana"/>
          <w:sz w:val="18"/>
          <w:szCs w:val="18"/>
        </w:rPr>
        <w:t xml:space="preserve">Oxford: Oxford University Press. </w:t>
      </w:r>
    </w:p>
    <w:p w14:paraId="12A9511F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Ó FLOINN, R., 2012. Reproducing the past: making replicas of Irish antiquities. In: P. HARBISON and V. HALL, eds, </w:t>
      </w:r>
      <w:r>
        <w:rPr>
          <w:rFonts w:ascii="Verdana" w:hAnsi="Verdana"/>
          <w:i/>
          <w:iCs/>
          <w:sz w:val="18"/>
          <w:szCs w:val="18"/>
        </w:rPr>
        <w:t xml:space="preserve">A Carnival of Learning. Essays to Honour George Cunningham and his 50 Conferences on Medieval Ireland in the Cistercian Abbey of Mount St. Joseph, Roscrea, 1987–2012. </w:t>
      </w:r>
      <w:r>
        <w:rPr>
          <w:rFonts w:ascii="Verdana" w:hAnsi="Verdana"/>
          <w:sz w:val="18"/>
          <w:szCs w:val="18"/>
        </w:rPr>
        <w:t xml:space="preserve">Roscrea: Cistercian Press, pp. 146-157. </w:t>
      </w:r>
    </w:p>
    <w:p w14:paraId="0499DB3F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PAPET, E., 2002. </w:t>
      </w:r>
      <w:r>
        <w:rPr>
          <w:rFonts w:ascii="Verdana" w:hAnsi="Verdana"/>
          <w:i/>
          <w:iCs/>
          <w:sz w:val="18"/>
          <w:szCs w:val="18"/>
        </w:rPr>
        <w:t xml:space="preserve">À fleur de peau: Le moulage sur nature au xixe siècle. </w:t>
      </w:r>
      <w:r>
        <w:rPr>
          <w:rFonts w:ascii="Verdana" w:hAnsi="Verdana"/>
          <w:sz w:val="18"/>
          <w:szCs w:val="18"/>
        </w:rPr>
        <w:t xml:space="preserve">Paris: Éditions de la Réunion des musées nationaux. </w:t>
      </w:r>
    </w:p>
    <w:p w14:paraId="1D7CB038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PAYNE, E.M., 2019. Casting a new canon: collecting and treating casts of Greek and Roman sculpture, 1850–1939. </w:t>
      </w:r>
      <w:r>
        <w:rPr>
          <w:rFonts w:ascii="Verdana" w:hAnsi="Verdana"/>
          <w:i/>
          <w:iCs/>
          <w:sz w:val="18"/>
          <w:szCs w:val="18"/>
        </w:rPr>
        <w:t xml:space="preserve">Cambridge Classical Journal, </w:t>
      </w:r>
      <w:r>
        <w:rPr>
          <w:rFonts w:ascii="Verdana" w:hAnsi="Verdana"/>
          <w:b/>
          <w:bCs/>
          <w:sz w:val="18"/>
          <w:szCs w:val="18"/>
        </w:rPr>
        <w:t>65</w:t>
      </w:r>
      <w:r>
        <w:rPr>
          <w:rFonts w:ascii="Verdana" w:hAnsi="Verdana"/>
          <w:sz w:val="18"/>
          <w:szCs w:val="18"/>
        </w:rPr>
        <w:t xml:space="preserve">, pp. 113-149. </w:t>
      </w:r>
    </w:p>
    <w:p w14:paraId="53810DE3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PERRY, S., 2013. Archaeological visualization and the manifestation of the discipline: model-making at the Institute of Archaeology, London. In: B. ALBERTI, A.M. JONES and J. POLLARD, eds, </w:t>
      </w:r>
      <w:r>
        <w:rPr>
          <w:rFonts w:ascii="Verdana" w:hAnsi="Verdana"/>
          <w:i/>
          <w:iCs/>
          <w:sz w:val="18"/>
          <w:szCs w:val="18"/>
        </w:rPr>
        <w:t xml:space="preserve">Archaeology after Interpretation. Returning Materials to Archaeological Theory. </w:t>
      </w:r>
      <w:r>
        <w:rPr>
          <w:rFonts w:ascii="Verdana" w:hAnsi="Verdana"/>
          <w:sz w:val="18"/>
          <w:szCs w:val="18"/>
        </w:rPr>
        <w:t xml:space="preserve">Walnut Creek, California: Left Coast Press, Inc, pp. 281-303. </w:t>
      </w:r>
    </w:p>
    <w:p w14:paraId="18FEAA7D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POINTON, M., 2014. Casts, imprints, and the deathliness of things: artifacts at the edge. </w:t>
      </w:r>
      <w:r>
        <w:rPr>
          <w:rFonts w:ascii="Verdana" w:hAnsi="Verdana"/>
          <w:i/>
          <w:iCs/>
          <w:sz w:val="18"/>
          <w:szCs w:val="18"/>
        </w:rPr>
        <w:t xml:space="preserve">Art Bulletin, </w:t>
      </w:r>
      <w:r>
        <w:rPr>
          <w:rFonts w:ascii="Verdana" w:hAnsi="Verdana"/>
          <w:b/>
          <w:bCs/>
          <w:sz w:val="18"/>
          <w:szCs w:val="18"/>
        </w:rPr>
        <w:t>96</w:t>
      </w:r>
      <w:r>
        <w:rPr>
          <w:rFonts w:ascii="Verdana" w:hAnsi="Verdana"/>
          <w:sz w:val="18"/>
          <w:szCs w:val="18"/>
        </w:rPr>
        <w:t xml:space="preserve">(2), pp. 170-195. </w:t>
      </w:r>
    </w:p>
    <w:p w14:paraId="7CDF3BE6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POSTLE, M., 1997. Naked authority? Reproducing antique statuary in the English Academy, from Lely to Haydon. In: A. HUGHES and E. RANFFT, eds, </w:t>
      </w:r>
      <w:r>
        <w:rPr>
          <w:rFonts w:ascii="Verdana" w:hAnsi="Verdana"/>
          <w:i/>
          <w:iCs/>
          <w:sz w:val="18"/>
          <w:szCs w:val="18"/>
        </w:rPr>
        <w:t xml:space="preserve">Sculpture and its </w:t>
      </w:r>
      <w:proofErr w:type="gramStart"/>
      <w:r>
        <w:rPr>
          <w:rFonts w:ascii="Verdana" w:hAnsi="Verdana"/>
          <w:i/>
          <w:iCs/>
          <w:sz w:val="18"/>
          <w:szCs w:val="18"/>
        </w:rPr>
        <w:t>Reproductions .</w:t>
      </w:r>
      <w:proofErr w:type="gramEnd"/>
      <w:r>
        <w:rPr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London: Reaktion Books Ltd, pp. 79-99. </w:t>
      </w:r>
    </w:p>
    <w:p w14:paraId="1B09D321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REDKNAP, M. and LEWIS, J.M., 2007. Casts and models. In: M. REDKNAP and J.M. LEWIS, eds, </w:t>
      </w:r>
      <w:r>
        <w:rPr>
          <w:rFonts w:ascii="Verdana" w:hAnsi="Verdana"/>
          <w:i/>
          <w:iCs/>
          <w:sz w:val="18"/>
          <w:szCs w:val="18"/>
        </w:rPr>
        <w:t xml:space="preserve">A Corpus of Early Inscribed Stones and Stone Sculpture in Wales. Volume I. Breconshire, Glamorgan, Monmouthshire, Radnorshire, and geographically contiguous areas of Herefordshire and Shropshire. </w:t>
      </w:r>
      <w:r>
        <w:rPr>
          <w:rFonts w:ascii="Verdana" w:hAnsi="Verdana"/>
          <w:sz w:val="18"/>
          <w:szCs w:val="18"/>
        </w:rPr>
        <w:t xml:space="preserve">Cardiff: University of Wales Press, pp. 28-35. </w:t>
      </w:r>
    </w:p>
    <w:p w14:paraId="62F5541B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SCHREITER, C., 2014. </w:t>
      </w:r>
      <w:r>
        <w:rPr>
          <w:rFonts w:ascii="Verdana" w:hAnsi="Verdana"/>
          <w:i/>
          <w:iCs/>
          <w:sz w:val="18"/>
          <w:szCs w:val="18"/>
        </w:rPr>
        <w:t xml:space="preserve">Antike um jeden Preis: Gipsabgüsse und Kopien antiker Plastik am Ende des 18 Jahrhunderts. </w:t>
      </w:r>
      <w:r>
        <w:rPr>
          <w:rFonts w:ascii="Verdana" w:hAnsi="Verdana"/>
          <w:sz w:val="18"/>
          <w:szCs w:val="18"/>
        </w:rPr>
        <w:t xml:space="preserve">Berlin: De Gruyter. </w:t>
      </w:r>
    </w:p>
    <w:p w14:paraId="78A875B5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SCHREITER, C., 2012. </w:t>
      </w:r>
      <w:r>
        <w:rPr>
          <w:rFonts w:ascii="Verdana" w:hAnsi="Verdana"/>
          <w:i/>
          <w:iCs/>
          <w:sz w:val="18"/>
          <w:szCs w:val="18"/>
        </w:rPr>
        <w:t xml:space="preserve">Gipsabgüsse und antike Skulpturen: Präsentation und Kontext. </w:t>
      </w:r>
      <w:r>
        <w:rPr>
          <w:rFonts w:ascii="Verdana" w:hAnsi="Verdana"/>
          <w:sz w:val="18"/>
          <w:szCs w:val="18"/>
        </w:rPr>
        <w:t xml:space="preserve">Berlin: Reimer. </w:t>
      </w:r>
    </w:p>
    <w:p w14:paraId="71B8A227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SCOTT, J., 2003. </w:t>
      </w:r>
      <w:r>
        <w:rPr>
          <w:rFonts w:ascii="Verdana" w:hAnsi="Verdana"/>
          <w:i/>
          <w:iCs/>
          <w:sz w:val="18"/>
          <w:szCs w:val="18"/>
        </w:rPr>
        <w:t xml:space="preserve">The Pleasures of Antiquity: British Collectors of Greece and Rome. </w:t>
      </w:r>
      <w:r>
        <w:rPr>
          <w:rFonts w:ascii="Verdana" w:hAnsi="Verdana"/>
          <w:sz w:val="18"/>
          <w:szCs w:val="18"/>
        </w:rPr>
        <w:t xml:space="preserve">New Haven: Yale University Press. </w:t>
      </w:r>
    </w:p>
    <w:p w14:paraId="5331A6AE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SETTIS, S., ANGUISSOLA, A. and GASPAROTTO, D., eds, 2015. </w:t>
      </w:r>
      <w:r>
        <w:rPr>
          <w:rFonts w:ascii="Verdana" w:hAnsi="Verdana"/>
          <w:i/>
          <w:iCs/>
          <w:sz w:val="18"/>
          <w:szCs w:val="18"/>
        </w:rPr>
        <w:t xml:space="preserve">Serial/Portable Classic: The Greek Canon and its Mutations. </w:t>
      </w:r>
      <w:r>
        <w:rPr>
          <w:rFonts w:ascii="Verdana" w:hAnsi="Verdana"/>
          <w:sz w:val="18"/>
          <w:szCs w:val="18"/>
        </w:rPr>
        <w:t xml:space="preserve">Milan: Fondazione Prada. </w:t>
      </w:r>
    </w:p>
    <w:p w14:paraId="32D44C6F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SMAILES, A., 1991. A history of the statue gallery at the Trustees' Academy in Edinburgh and the acquisition of the Albacini casts in 1838. </w:t>
      </w:r>
      <w:r>
        <w:rPr>
          <w:rFonts w:ascii="Verdana" w:hAnsi="Verdana"/>
          <w:i/>
          <w:iCs/>
          <w:sz w:val="18"/>
          <w:szCs w:val="18"/>
        </w:rPr>
        <w:t xml:space="preserve">Journal of the History of Collections, </w:t>
      </w:r>
      <w:r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(2), pp. 125-143. </w:t>
      </w:r>
    </w:p>
    <w:p w14:paraId="15851565" w14:textId="551B2BB1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STAATLICHE MUSEUN ZU BERLIN</w:t>
      </w:r>
      <w:proofErr w:type="gramStart"/>
      <w:r>
        <w:rPr>
          <w:rFonts w:ascii="Verdana" w:hAnsi="Verdana"/>
          <w:sz w:val="18"/>
          <w:szCs w:val="18"/>
        </w:rPr>
        <w:t>, ,</w:t>
      </w:r>
      <w:proofErr w:type="gramEnd"/>
      <w:r>
        <w:rPr>
          <w:rFonts w:ascii="Verdana" w:hAnsi="Verdana"/>
          <w:sz w:val="18"/>
          <w:szCs w:val="18"/>
        </w:rPr>
        <w:t xml:space="preserve"> Gipsformeri - Staatliche Museun zu Berlin. Available: </w:t>
      </w:r>
      <w:hyperlink r:id="rId12" w:tgtFrame="_blank" w:history="1">
        <w:r>
          <w:rPr>
            <w:rStyle w:val="Hyperlink"/>
            <w:rFonts w:ascii="Verdana" w:hAnsi="Verdana"/>
            <w:sz w:val="18"/>
            <w:szCs w:val="18"/>
          </w:rPr>
          <w:t>https://www.youtube.com/watch?v=7HpuU4fmu7U</w:t>
        </w:r>
      </w:hyperlink>
      <w:r>
        <w:rPr>
          <w:rFonts w:ascii="Verdana" w:hAnsi="Verdana"/>
          <w:sz w:val="18"/>
          <w:szCs w:val="18"/>
        </w:rPr>
        <w:t xml:space="preserve"> [April/24, 2019]. </w:t>
      </w:r>
    </w:p>
    <w:p w14:paraId="2D9279B7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STEHLIKOVA, D., 2010. More valuable than the originals? The plaster cast collection in the National History Museum of Prague (1818-2008): its history and predecessors</w:t>
      </w:r>
      <w:r>
        <w:rPr>
          <w:rFonts w:ascii="Verdana" w:hAnsi="Verdana"/>
          <w:sz w:val="18"/>
          <w:szCs w:val="18"/>
        </w:rPr>
        <w:br/>
        <w:t xml:space="preserve">. In: R. FREDERIKSEN and E. MARCHAND, eds, </w:t>
      </w:r>
      <w:r>
        <w:rPr>
          <w:rFonts w:ascii="Verdana" w:hAnsi="Verdana"/>
          <w:i/>
          <w:iCs/>
          <w:sz w:val="18"/>
          <w:szCs w:val="18"/>
        </w:rPr>
        <w:t xml:space="preserve">Plaster Casts: Making, Collecting, and Displaying from Classical Antiquity to the Present. </w:t>
      </w:r>
      <w:r>
        <w:rPr>
          <w:rFonts w:ascii="Verdana" w:hAnsi="Verdana"/>
          <w:sz w:val="18"/>
          <w:szCs w:val="18"/>
        </w:rPr>
        <w:t xml:space="preserve">Berlin; New York: De Gruyter, pp. 519-537. </w:t>
      </w:r>
    </w:p>
    <w:p w14:paraId="675439E5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STEWART, M., 2008. </w:t>
      </w:r>
      <w:r>
        <w:rPr>
          <w:rFonts w:ascii="Verdana" w:hAnsi="Verdana"/>
          <w:i/>
          <w:iCs/>
          <w:sz w:val="18"/>
          <w:szCs w:val="18"/>
        </w:rPr>
        <w:t xml:space="preserve">The Edinburgh College of Art Cast Collection and Architecture. </w:t>
      </w:r>
      <w:r>
        <w:rPr>
          <w:rFonts w:ascii="Verdana" w:hAnsi="Verdana"/>
          <w:sz w:val="18"/>
          <w:szCs w:val="18"/>
        </w:rPr>
        <w:t xml:space="preserve">Edinburgh: Edinburgh College of Art. </w:t>
      </w:r>
    </w:p>
    <w:p w14:paraId="253DECEC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VAN RHEEDEN, H., 2001. The rise and fall of the plaster-cast collection at The Hague Academy of Fine Arts (1920–1960). </w:t>
      </w:r>
      <w:r>
        <w:rPr>
          <w:rFonts w:ascii="Verdana" w:hAnsi="Verdana"/>
          <w:i/>
          <w:iCs/>
          <w:sz w:val="18"/>
          <w:szCs w:val="18"/>
        </w:rPr>
        <w:t xml:space="preserve">Journal of the History of Collections, </w:t>
      </w:r>
      <w:r>
        <w:rPr>
          <w:rFonts w:ascii="Verdana" w:hAnsi="Verdana"/>
          <w:b/>
          <w:bCs/>
          <w:sz w:val="18"/>
          <w:szCs w:val="18"/>
        </w:rPr>
        <w:t>13</w:t>
      </w:r>
      <w:r>
        <w:rPr>
          <w:rFonts w:ascii="Verdana" w:hAnsi="Verdana"/>
          <w:sz w:val="18"/>
          <w:szCs w:val="18"/>
        </w:rPr>
        <w:t xml:space="preserve">(2), pp. 215-229. </w:t>
      </w:r>
    </w:p>
    <w:p w14:paraId="53B6CE55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WADE, R., 2019. </w:t>
      </w:r>
      <w:r>
        <w:rPr>
          <w:rFonts w:ascii="Verdana" w:hAnsi="Verdana"/>
          <w:i/>
          <w:iCs/>
          <w:sz w:val="18"/>
          <w:szCs w:val="18"/>
        </w:rPr>
        <w:t xml:space="preserve">Domenico Brucciani and the Formatori of 19th-century Britain. </w:t>
      </w:r>
      <w:r>
        <w:rPr>
          <w:rFonts w:ascii="Verdana" w:hAnsi="Verdana"/>
          <w:sz w:val="18"/>
          <w:szCs w:val="18"/>
        </w:rPr>
        <w:t xml:space="preserve">London: Bloomsbury Visual Arts. </w:t>
      </w:r>
    </w:p>
    <w:p w14:paraId="2716805A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WADE, R.J., 2012. </w:t>
      </w:r>
      <w:r>
        <w:rPr>
          <w:rFonts w:ascii="Verdana" w:hAnsi="Verdana"/>
          <w:i/>
          <w:iCs/>
          <w:sz w:val="18"/>
          <w:szCs w:val="18"/>
        </w:rPr>
        <w:t xml:space="preserve">Pedagogic objects: the formation, circulation and exhibition of teaching collections for art and design education in Leeds, 1837–1857. </w:t>
      </w:r>
      <w:r>
        <w:rPr>
          <w:rFonts w:ascii="Verdana" w:hAnsi="Verdana"/>
          <w:sz w:val="18"/>
          <w:szCs w:val="18"/>
        </w:rPr>
        <w:t xml:space="preserve">PhD edn. University of Leeds. </w:t>
      </w:r>
    </w:p>
    <w:p w14:paraId="2546BEA2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WALLACH, A., 1998. The American cast museum: an episode in the history of the institutional definition of art. In: A. WALLACH, ed, </w:t>
      </w:r>
      <w:r>
        <w:rPr>
          <w:rFonts w:ascii="Verdana" w:hAnsi="Verdana"/>
          <w:i/>
          <w:iCs/>
          <w:sz w:val="18"/>
          <w:szCs w:val="18"/>
        </w:rPr>
        <w:t xml:space="preserve">Exhibiting Contradiction: Essays on the Art Museum in the United States. </w:t>
      </w:r>
      <w:r>
        <w:rPr>
          <w:rFonts w:ascii="Verdana" w:hAnsi="Verdana"/>
          <w:sz w:val="18"/>
          <w:szCs w:val="18"/>
        </w:rPr>
        <w:t xml:space="preserve">Amherst: University of Massachusetts Press, pp. 38-56. </w:t>
      </w:r>
    </w:p>
    <w:p w14:paraId="260C20B3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WHITEHILL, W.M., 1970. </w:t>
      </w:r>
      <w:r>
        <w:rPr>
          <w:rFonts w:ascii="Verdana" w:hAnsi="Verdana"/>
          <w:i/>
          <w:iCs/>
          <w:sz w:val="18"/>
          <w:szCs w:val="18"/>
        </w:rPr>
        <w:t xml:space="preserve">Museum of Fine Arts Boston. A Centennial History. </w:t>
      </w:r>
      <w:r>
        <w:rPr>
          <w:rFonts w:ascii="Verdana" w:hAnsi="Verdana"/>
          <w:sz w:val="18"/>
          <w:szCs w:val="18"/>
        </w:rPr>
        <w:t xml:space="preserve">Cambridge, Massachusetts: The Belknap Press of Harvard University Press. </w:t>
      </w:r>
    </w:p>
    <w:p w14:paraId="3A4F3052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WOOD, P., 2008. Between </w:t>
      </w:r>
      <w:proofErr w:type="gramStart"/>
      <w:r>
        <w:rPr>
          <w:rFonts w:ascii="Verdana" w:hAnsi="Verdana"/>
          <w:sz w:val="18"/>
          <w:szCs w:val="18"/>
        </w:rPr>
        <w:t>god</w:t>
      </w:r>
      <w:proofErr w:type="gramEnd"/>
      <w:r>
        <w:rPr>
          <w:rFonts w:ascii="Verdana" w:hAnsi="Verdana"/>
          <w:sz w:val="18"/>
          <w:szCs w:val="18"/>
        </w:rPr>
        <w:t xml:space="preserve"> and the saucepan: some aspects of art education in England from the mid-nineteenth century until today. In: C. STEPHENS, ed, </w:t>
      </w:r>
      <w:r>
        <w:rPr>
          <w:rFonts w:ascii="Verdana" w:hAnsi="Verdana"/>
          <w:i/>
          <w:iCs/>
          <w:sz w:val="18"/>
          <w:szCs w:val="18"/>
        </w:rPr>
        <w:t xml:space="preserve">The history of British art: 1870-now, vol. 3. </w:t>
      </w:r>
      <w:r>
        <w:rPr>
          <w:rFonts w:ascii="Verdana" w:hAnsi="Verdana"/>
          <w:sz w:val="18"/>
          <w:szCs w:val="18"/>
        </w:rPr>
        <w:t xml:space="preserve">London: Tate Publishing, pp. 164-187. </w:t>
      </w:r>
    </w:p>
    <w:p w14:paraId="0AFD8399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ZAHLE, J., HAUPT, O., EFFENBERGER, H. and CHRISTIANSEN, T., 2020. </w:t>
      </w:r>
      <w:r>
        <w:rPr>
          <w:rFonts w:ascii="Verdana" w:hAnsi="Verdana"/>
          <w:i/>
          <w:iCs/>
          <w:sz w:val="18"/>
          <w:szCs w:val="18"/>
        </w:rPr>
        <w:t xml:space="preserve">Thorvalden's Plaster Casts from the Antique and 1400-1800. </w:t>
      </w:r>
      <w:r>
        <w:rPr>
          <w:rFonts w:ascii="Verdana" w:hAnsi="Verdana"/>
          <w:sz w:val="18"/>
          <w:szCs w:val="18"/>
        </w:rPr>
        <w:t xml:space="preserve">Aarhus: Aarhus University Press. </w:t>
      </w:r>
    </w:p>
    <w:p w14:paraId="3AAE34D6" w14:textId="77777777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ZAPPIA, F., 2022 forthcoming. </w:t>
      </w:r>
      <w:r>
        <w:rPr>
          <w:rFonts w:ascii="Verdana" w:hAnsi="Verdana"/>
          <w:i/>
          <w:iCs/>
          <w:sz w:val="18"/>
          <w:szCs w:val="18"/>
        </w:rPr>
        <w:t xml:space="preserve">Flâneurs. Copies, appropriations, citations from the collection of the Centre Nationale des Arts Plastiques. </w:t>
      </w:r>
      <w:r>
        <w:rPr>
          <w:rFonts w:ascii="Verdana" w:hAnsi="Verdana"/>
          <w:sz w:val="18"/>
          <w:szCs w:val="18"/>
        </w:rPr>
        <w:t xml:space="preserve">2nd (English) edn. Paris: Centre National des Arts Plastique, Shelter Press. </w:t>
      </w:r>
    </w:p>
    <w:p w14:paraId="482DCEAF" w14:textId="2EE86960" w:rsidR="00123112" w:rsidRDefault="00123112" w:rsidP="0012311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ZAPPIA, F., 2020. </w:t>
      </w:r>
      <w:r>
        <w:rPr>
          <w:rFonts w:ascii="Verdana" w:hAnsi="Verdana"/>
          <w:i/>
          <w:iCs/>
          <w:sz w:val="18"/>
          <w:szCs w:val="18"/>
        </w:rPr>
        <w:t xml:space="preserve">Les Flâneuses. Copies, Appropriations, Citations dans la Collection du Centre National des Arts Plastique. </w:t>
      </w:r>
      <w:r>
        <w:rPr>
          <w:rFonts w:ascii="Verdana" w:hAnsi="Verdana"/>
          <w:sz w:val="18"/>
          <w:szCs w:val="18"/>
        </w:rPr>
        <w:t xml:space="preserve">1st edn. Rennes: Shelter Press. </w:t>
      </w:r>
    </w:p>
    <w:p w14:paraId="554C0B80" w14:textId="77777777" w:rsidR="00123112" w:rsidRDefault="00123112" w:rsidP="00CB45A3">
      <w:pPr>
        <w:pStyle w:val="NoSpacing"/>
      </w:pPr>
    </w:p>
    <w:sectPr w:rsidR="0012311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6083" w14:textId="77777777" w:rsidR="00265B8A" w:rsidRDefault="00265B8A" w:rsidP="008A4478">
      <w:pPr>
        <w:spacing w:after="0" w:line="240" w:lineRule="auto"/>
      </w:pPr>
      <w:r>
        <w:separator/>
      </w:r>
    </w:p>
  </w:endnote>
  <w:endnote w:type="continuationSeparator" w:id="0">
    <w:p w14:paraId="45BDE34D" w14:textId="77777777" w:rsidR="00265B8A" w:rsidRDefault="00265B8A" w:rsidP="008A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602481"/>
      <w:docPartObj>
        <w:docPartGallery w:val="Page Numbers (Bottom of Page)"/>
        <w:docPartUnique/>
      </w:docPartObj>
    </w:sdtPr>
    <w:sdtEndPr>
      <w:rPr>
        <w:b/>
        <w:noProof/>
        <w:color w:val="1F4E79" w:themeColor="accent1" w:themeShade="80"/>
      </w:rPr>
    </w:sdtEndPr>
    <w:sdtContent>
      <w:p w14:paraId="24425632" w14:textId="78793BB1" w:rsidR="008A4478" w:rsidRPr="001309A3" w:rsidRDefault="001F2E31" w:rsidP="001309A3">
        <w:pPr>
          <w:pStyle w:val="Footer"/>
          <w:jc w:val="right"/>
        </w:pPr>
        <w:r>
          <w:t xml:space="preserve"> </w:t>
        </w:r>
        <w:r w:rsidR="008A4478" w:rsidRPr="008A4478">
          <w:rPr>
            <w:b/>
            <w:color w:val="1F4E79" w:themeColor="accent1" w:themeShade="80"/>
          </w:rPr>
          <w:fldChar w:fldCharType="begin"/>
        </w:r>
        <w:r w:rsidR="008A4478" w:rsidRPr="008A4478">
          <w:rPr>
            <w:b/>
            <w:color w:val="1F4E79" w:themeColor="accent1" w:themeShade="80"/>
          </w:rPr>
          <w:instrText xml:space="preserve"> PAGE   \* MERGEFORMAT </w:instrText>
        </w:r>
        <w:r w:rsidR="008A4478" w:rsidRPr="008A4478">
          <w:rPr>
            <w:b/>
            <w:color w:val="1F4E79" w:themeColor="accent1" w:themeShade="80"/>
          </w:rPr>
          <w:fldChar w:fldCharType="separate"/>
        </w:r>
        <w:r w:rsidR="00D557F6">
          <w:rPr>
            <w:b/>
            <w:noProof/>
            <w:color w:val="1F4E79" w:themeColor="accent1" w:themeShade="80"/>
          </w:rPr>
          <w:t>1</w:t>
        </w:r>
        <w:r w:rsidR="008A4478" w:rsidRPr="008A4478">
          <w:rPr>
            <w:b/>
            <w:noProof/>
            <w:color w:val="1F4E79" w:themeColor="accent1" w:themeShade="80"/>
          </w:rPr>
          <w:fldChar w:fldCharType="end"/>
        </w:r>
      </w:p>
    </w:sdtContent>
  </w:sdt>
  <w:p w14:paraId="1FF17928" w14:textId="3E46A3CB" w:rsidR="008A4478" w:rsidRPr="001F2E31" w:rsidRDefault="001F2E31" w:rsidP="008A4478">
    <w:pPr>
      <w:pStyle w:val="Footer"/>
      <w:jc w:val="right"/>
      <w:rPr>
        <w:color w:val="1F3864" w:themeColor="accent5" w:themeShade="80"/>
      </w:rPr>
    </w:pPr>
    <w:r w:rsidRPr="001F2E31">
      <w:rPr>
        <w:b/>
        <w:bCs/>
        <w:color w:val="1F3864" w:themeColor="accent5" w:themeShade="80"/>
      </w:rPr>
      <w:t>Last revised</w:t>
    </w:r>
    <w:r w:rsidRPr="001F2E31">
      <w:rPr>
        <w:color w:val="1F3864" w:themeColor="accent5" w:themeShade="80"/>
      </w:rPr>
      <w:t xml:space="preserve"> </w:t>
    </w:r>
    <w:r w:rsidRPr="001F2E31">
      <w:rPr>
        <w:color w:val="1F3864" w:themeColor="accent5" w:themeShade="80"/>
      </w:rPr>
      <w:fldChar w:fldCharType="begin"/>
    </w:r>
    <w:r w:rsidRPr="001F2E31">
      <w:rPr>
        <w:color w:val="1F3864" w:themeColor="accent5" w:themeShade="80"/>
      </w:rPr>
      <w:instrText xml:space="preserve"> DATE  \@ "dd MMMM yyyy"  \* MERGEFORMAT </w:instrText>
    </w:r>
    <w:r w:rsidRPr="001F2E31">
      <w:rPr>
        <w:color w:val="1F3864" w:themeColor="accent5" w:themeShade="80"/>
      </w:rPr>
      <w:fldChar w:fldCharType="separate"/>
    </w:r>
    <w:r w:rsidR="00474E16">
      <w:rPr>
        <w:noProof/>
        <w:color w:val="1F3864" w:themeColor="accent5" w:themeShade="80"/>
      </w:rPr>
      <w:t>13 November 2022</w:t>
    </w:r>
    <w:r w:rsidRPr="001F2E31">
      <w:rPr>
        <w:color w:val="1F3864" w:themeColor="accent5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DC74" w14:textId="77777777" w:rsidR="00265B8A" w:rsidRDefault="00265B8A" w:rsidP="008A4478">
      <w:pPr>
        <w:spacing w:after="0" w:line="240" w:lineRule="auto"/>
      </w:pPr>
      <w:r>
        <w:separator/>
      </w:r>
    </w:p>
  </w:footnote>
  <w:footnote w:type="continuationSeparator" w:id="0">
    <w:p w14:paraId="7E57C899" w14:textId="77777777" w:rsidR="00265B8A" w:rsidRDefault="00265B8A" w:rsidP="008A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5297" w14:textId="66E0C0C0" w:rsidR="008A4478" w:rsidRPr="001F2E31" w:rsidRDefault="001F2E31" w:rsidP="008A4478">
    <w:pPr>
      <w:pStyle w:val="Header"/>
      <w:jc w:val="right"/>
      <w:rPr>
        <w:bCs/>
        <w:color w:val="1F4E79" w:themeColor="accent1" w:themeShade="80"/>
        <w:szCs w:val="24"/>
      </w:rPr>
    </w:pPr>
    <w:r w:rsidRPr="001F2E31">
      <w:rPr>
        <w:bCs/>
        <w:color w:val="1F4E79" w:themeColor="accent1" w:themeShade="80"/>
        <w:szCs w:val="24"/>
      </w:rPr>
      <w:t xml:space="preserve">Reading list sourced from </w:t>
    </w:r>
    <w:r w:rsidRPr="001F2E31">
      <w:rPr>
        <w:b/>
        <w:color w:val="1F4E79" w:themeColor="accent1" w:themeShade="80"/>
        <w:szCs w:val="24"/>
      </w:rPr>
      <w:t>www.replicas.stir.ac.uk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zNDSyMDExNjOyNDBX0lEKTi0uzszPAykwrAUAWudX+CwAAAA="/>
  </w:docVars>
  <w:rsids>
    <w:rsidRoot w:val="008A4478"/>
    <w:rsid w:val="00011A9F"/>
    <w:rsid w:val="00023314"/>
    <w:rsid w:val="00034FD6"/>
    <w:rsid w:val="00037E8F"/>
    <w:rsid w:val="00040ADE"/>
    <w:rsid w:val="00044C8A"/>
    <w:rsid w:val="0007187A"/>
    <w:rsid w:val="00090128"/>
    <w:rsid w:val="000A34BF"/>
    <w:rsid w:val="000B641B"/>
    <w:rsid w:val="00100448"/>
    <w:rsid w:val="0010551F"/>
    <w:rsid w:val="00123112"/>
    <w:rsid w:val="001309A3"/>
    <w:rsid w:val="00136600"/>
    <w:rsid w:val="00137935"/>
    <w:rsid w:val="00185414"/>
    <w:rsid w:val="001A689C"/>
    <w:rsid w:val="001B25C1"/>
    <w:rsid w:val="001D41B1"/>
    <w:rsid w:val="001E5828"/>
    <w:rsid w:val="001F2E31"/>
    <w:rsid w:val="001F54D1"/>
    <w:rsid w:val="002079B1"/>
    <w:rsid w:val="00224474"/>
    <w:rsid w:val="00231AEF"/>
    <w:rsid w:val="0024058C"/>
    <w:rsid w:val="00240E84"/>
    <w:rsid w:val="0026223E"/>
    <w:rsid w:val="00265B8A"/>
    <w:rsid w:val="00275385"/>
    <w:rsid w:val="00296D85"/>
    <w:rsid w:val="002A58A4"/>
    <w:rsid w:val="002B34E7"/>
    <w:rsid w:val="002F2F54"/>
    <w:rsid w:val="002F475B"/>
    <w:rsid w:val="0033397B"/>
    <w:rsid w:val="003362E6"/>
    <w:rsid w:val="003502F9"/>
    <w:rsid w:val="00361F5A"/>
    <w:rsid w:val="003D224E"/>
    <w:rsid w:val="003D64DD"/>
    <w:rsid w:val="0043128B"/>
    <w:rsid w:val="00431ED2"/>
    <w:rsid w:val="00471F61"/>
    <w:rsid w:val="00474E16"/>
    <w:rsid w:val="004A6B9F"/>
    <w:rsid w:val="004B7411"/>
    <w:rsid w:val="004E7E1C"/>
    <w:rsid w:val="00535191"/>
    <w:rsid w:val="00565A56"/>
    <w:rsid w:val="005A6EA3"/>
    <w:rsid w:val="005F05DD"/>
    <w:rsid w:val="005F3D45"/>
    <w:rsid w:val="006130ED"/>
    <w:rsid w:val="00615181"/>
    <w:rsid w:val="00657108"/>
    <w:rsid w:val="00693EC1"/>
    <w:rsid w:val="006B0C8F"/>
    <w:rsid w:val="006D712F"/>
    <w:rsid w:val="006F3C4D"/>
    <w:rsid w:val="006F5986"/>
    <w:rsid w:val="00711541"/>
    <w:rsid w:val="00712D5B"/>
    <w:rsid w:val="00720CE1"/>
    <w:rsid w:val="0072530C"/>
    <w:rsid w:val="00725D75"/>
    <w:rsid w:val="00736E62"/>
    <w:rsid w:val="007371C4"/>
    <w:rsid w:val="0074464F"/>
    <w:rsid w:val="00757D64"/>
    <w:rsid w:val="00764593"/>
    <w:rsid w:val="00766161"/>
    <w:rsid w:val="00782997"/>
    <w:rsid w:val="0079214F"/>
    <w:rsid w:val="007B1673"/>
    <w:rsid w:val="007C01AC"/>
    <w:rsid w:val="007C4811"/>
    <w:rsid w:val="007F2949"/>
    <w:rsid w:val="007F7344"/>
    <w:rsid w:val="00801FAF"/>
    <w:rsid w:val="008422B5"/>
    <w:rsid w:val="00856D56"/>
    <w:rsid w:val="008868D6"/>
    <w:rsid w:val="00890B58"/>
    <w:rsid w:val="008A4478"/>
    <w:rsid w:val="008C216F"/>
    <w:rsid w:val="008F1273"/>
    <w:rsid w:val="00901D2C"/>
    <w:rsid w:val="00907C60"/>
    <w:rsid w:val="00920DF0"/>
    <w:rsid w:val="009512CF"/>
    <w:rsid w:val="00957465"/>
    <w:rsid w:val="00994DE3"/>
    <w:rsid w:val="009D29A3"/>
    <w:rsid w:val="009E078E"/>
    <w:rsid w:val="009E507F"/>
    <w:rsid w:val="00A274D7"/>
    <w:rsid w:val="00A4097A"/>
    <w:rsid w:val="00A43352"/>
    <w:rsid w:val="00A44C8C"/>
    <w:rsid w:val="00A766DF"/>
    <w:rsid w:val="00A87E05"/>
    <w:rsid w:val="00A902B9"/>
    <w:rsid w:val="00A94295"/>
    <w:rsid w:val="00AD7074"/>
    <w:rsid w:val="00AE7873"/>
    <w:rsid w:val="00AF3028"/>
    <w:rsid w:val="00B21055"/>
    <w:rsid w:val="00B36B61"/>
    <w:rsid w:val="00B3775B"/>
    <w:rsid w:val="00B46AB1"/>
    <w:rsid w:val="00B70472"/>
    <w:rsid w:val="00BB137E"/>
    <w:rsid w:val="00BD58FE"/>
    <w:rsid w:val="00BF339E"/>
    <w:rsid w:val="00C32FFC"/>
    <w:rsid w:val="00C437D5"/>
    <w:rsid w:val="00C960A5"/>
    <w:rsid w:val="00CA2282"/>
    <w:rsid w:val="00CB258D"/>
    <w:rsid w:val="00CB45A3"/>
    <w:rsid w:val="00CD60DE"/>
    <w:rsid w:val="00CE53A0"/>
    <w:rsid w:val="00CF1F5F"/>
    <w:rsid w:val="00D22039"/>
    <w:rsid w:val="00D517A4"/>
    <w:rsid w:val="00D557F6"/>
    <w:rsid w:val="00D70BAA"/>
    <w:rsid w:val="00DA01D9"/>
    <w:rsid w:val="00DA0372"/>
    <w:rsid w:val="00DB73E1"/>
    <w:rsid w:val="00DF4865"/>
    <w:rsid w:val="00E21973"/>
    <w:rsid w:val="00E21EAA"/>
    <w:rsid w:val="00E23298"/>
    <w:rsid w:val="00E26A78"/>
    <w:rsid w:val="00E46DE7"/>
    <w:rsid w:val="00E92BF6"/>
    <w:rsid w:val="00EA2088"/>
    <w:rsid w:val="00F0239A"/>
    <w:rsid w:val="00F47974"/>
    <w:rsid w:val="00F80281"/>
    <w:rsid w:val="00F81EAB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C6FB4C"/>
  <w15:chartTrackingRefBased/>
  <w15:docId w15:val="{871134D1-F239-4521-9FB0-66E71BB4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7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78"/>
  </w:style>
  <w:style w:type="paragraph" w:styleId="Footer">
    <w:name w:val="footer"/>
    <w:basedOn w:val="Normal"/>
    <w:link w:val="FooterChar"/>
    <w:uiPriority w:val="99"/>
    <w:unhideWhenUsed/>
    <w:rsid w:val="008A4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78"/>
  </w:style>
  <w:style w:type="character" w:customStyle="1" w:styleId="Heading1Char">
    <w:name w:val="Heading 1 Char"/>
    <w:basedOn w:val="DefaultParagraphFont"/>
    <w:link w:val="Heading1"/>
    <w:uiPriority w:val="9"/>
    <w:rsid w:val="008A4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A44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309A3"/>
    <w:rPr>
      <w:color w:val="808080"/>
    </w:rPr>
  </w:style>
  <w:style w:type="paragraph" w:styleId="NoSpacing">
    <w:name w:val="No Spacing"/>
    <w:uiPriority w:val="1"/>
    <w:qFormat/>
    <w:rsid w:val="00CB45A3"/>
    <w:pPr>
      <w:spacing w:after="0" w:line="240" w:lineRule="auto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F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F3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.ac.uk/content/articles/t/the-cast-court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icpm-new-iacpc.org/mon-experience/" TargetMode="External"/><Relationship Id="rId12" Type="http://schemas.openxmlformats.org/officeDocument/2006/relationships/hyperlink" Target="https://www.youtube.com/watch?v=7HpuU4fmu7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log.britishmuseum.org/maya-heritage-150-years-of-preservatio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ca.ac.uk/casts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thicivories.courtauld.ac.u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CD6D-6EF7-4175-9F12-630CBC5D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on replica collections and categories</vt:lpstr>
    </vt:vector>
  </TitlesOfParts>
  <Company>University of Stirling</Company>
  <LinksUpToDate>false</LinksUpToDate>
  <CharactersWithSpaces>18934</CharactersWithSpaces>
  <SharedDoc>false</SharedDoc>
  <HyperlinkBase>www.replicas.stir.ac.uk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on replica collections and categories</dc:title>
  <dc:subject/>
  <dc:creator>Sally Foster</dc:creator>
  <cp:keywords/>
  <dc:description/>
  <cp:lastModifiedBy>Sally Foster</cp:lastModifiedBy>
  <cp:revision>2</cp:revision>
  <dcterms:created xsi:type="dcterms:W3CDTF">2022-11-13T17:40:00Z</dcterms:created>
  <dcterms:modified xsi:type="dcterms:W3CDTF">2022-11-13T17:40:00Z</dcterms:modified>
</cp:coreProperties>
</file>